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B2EA" w14:textId="77777777" w:rsidR="00DC6CAA" w:rsidRDefault="00DC6CAA" w:rsidP="00DC6CAA">
      <w:pPr>
        <w:jc w:val="center"/>
        <w:rPr>
          <w:b/>
          <w:sz w:val="28"/>
          <w:szCs w:val="28"/>
        </w:rPr>
      </w:pPr>
      <w:r>
        <w:rPr>
          <w:noProof/>
        </w:rPr>
        <w:drawing>
          <wp:anchor distT="0" distB="0" distL="114300" distR="114300" simplePos="0" relativeHeight="251659264" behindDoc="1" locked="0" layoutInCell="1" allowOverlap="1" wp14:anchorId="1A0223A5" wp14:editId="5F1E29F6">
            <wp:simplePos x="0" y="0"/>
            <wp:positionH relativeFrom="column">
              <wp:posOffset>1661160</wp:posOffset>
            </wp:positionH>
            <wp:positionV relativeFrom="paragraph">
              <wp:posOffset>0</wp:posOffset>
            </wp:positionV>
            <wp:extent cx="2400300" cy="1480954"/>
            <wp:effectExtent l="0" t="0" r="0" b="5080"/>
            <wp:wrapTight wrapText="bothSides">
              <wp:wrapPolygon edited="0">
                <wp:start x="0" y="0"/>
                <wp:lineTo x="0" y="21396"/>
                <wp:lineTo x="21429" y="213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480954"/>
                    </a:xfrm>
                    <a:prstGeom prst="rect">
                      <a:avLst/>
                    </a:prstGeom>
                  </pic:spPr>
                </pic:pic>
              </a:graphicData>
            </a:graphic>
            <wp14:sizeRelH relativeFrom="page">
              <wp14:pctWidth>0</wp14:pctWidth>
            </wp14:sizeRelH>
            <wp14:sizeRelV relativeFrom="page">
              <wp14:pctHeight>0</wp14:pctHeight>
            </wp14:sizeRelV>
          </wp:anchor>
        </w:drawing>
      </w:r>
    </w:p>
    <w:p w14:paraId="6A8FAB2C" w14:textId="77777777" w:rsidR="00DC6CAA" w:rsidRDefault="00DC6CAA" w:rsidP="00DC6CAA">
      <w:pPr>
        <w:jc w:val="center"/>
        <w:rPr>
          <w:b/>
          <w:sz w:val="28"/>
          <w:szCs w:val="28"/>
        </w:rPr>
      </w:pPr>
    </w:p>
    <w:p w14:paraId="24A6B40B" w14:textId="77777777" w:rsidR="00DC6CAA" w:rsidRDefault="00DC6CAA" w:rsidP="00DC6CAA">
      <w:pPr>
        <w:jc w:val="center"/>
        <w:rPr>
          <w:b/>
          <w:sz w:val="28"/>
          <w:szCs w:val="28"/>
        </w:rPr>
      </w:pPr>
    </w:p>
    <w:p w14:paraId="2A55C38B" w14:textId="77777777" w:rsidR="00DC6CAA" w:rsidRDefault="00DC6CAA" w:rsidP="00DC6CAA">
      <w:pPr>
        <w:jc w:val="center"/>
        <w:rPr>
          <w:b/>
          <w:sz w:val="28"/>
          <w:szCs w:val="28"/>
        </w:rPr>
      </w:pPr>
    </w:p>
    <w:p w14:paraId="373B7228" w14:textId="77777777" w:rsidR="00DC6CAA" w:rsidRDefault="00DC6CAA" w:rsidP="00DC6CAA">
      <w:pPr>
        <w:jc w:val="center"/>
        <w:rPr>
          <w:b/>
          <w:sz w:val="28"/>
          <w:szCs w:val="28"/>
        </w:rPr>
      </w:pPr>
    </w:p>
    <w:p w14:paraId="7E972705" w14:textId="77777777" w:rsidR="00DC6CAA" w:rsidRDefault="00DC6CAA" w:rsidP="00DC6CAA">
      <w:pPr>
        <w:jc w:val="center"/>
        <w:rPr>
          <w:b/>
          <w:sz w:val="28"/>
          <w:szCs w:val="28"/>
        </w:rPr>
      </w:pPr>
    </w:p>
    <w:p w14:paraId="07C0D764" w14:textId="77777777" w:rsidR="00DC6CAA" w:rsidRDefault="00DC6CAA" w:rsidP="00DC6CAA">
      <w:pPr>
        <w:pStyle w:val="NoSpacing"/>
        <w:jc w:val="center"/>
        <w:rPr>
          <w:b/>
          <w:sz w:val="28"/>
          <w:szCs w:val="28"/>
        </w:rPr>
      </w:pPr>
      <w:r>
        <w:rPr>
          <w:b/>
          <w:sz w:val="28"/>
          <w:szCs w:val="28"/>
        </w:rPr>
        <w:t>Rancho Cordova Travel and Tourism Corporation</w:t>
      </w:r>
    </w:p>
    <w:p w14:paraId="0C13D273" w14:textId="77777777" w:rsidR="00DC6CAA" w:rsidRDefault="00DC6CAA" w:rsidP="00DC6CAA">
      <w:pPr>
        <w:pStyle w:val="NoSpacing"/>
        <w:jc w:val="center"/>
        <w:rPr>
          <w:b/>
          <w:sz w:val="28"/>
          <w:szCs w:val="28"/>
        </w:rPr>
      </w:pPr>
      <w:r>
        <w:rPr>
          <w:b/>
          <w:sz w:val="28"/>
          <w:szCs w:val="28"/>
        </w:rPr>
        <w:t>Board of Directors Meeting</w:t>
      </w:r>
    </w:p>
    <w:p w14:paraId="6F7D4550" w14:textId="509D4784" w:rsidR="00DC6CAA" w:rsidRDefault="00DC6CAA" w:rsidP="00DC6CAA">
      <w:pPr>
        <w:pStyle w:val="NoSpacing"/>
        <w:jc w:val="center"/>
        <w:rPr>
          <w:b/>
          <w:sz w:val="28"/>
          <w:szCs w:val="28"/>
        </w:rPr>
      </w:pPr>
      <w:r>
        <w:rPr>
          <w:b/>
          <w:sz w:val="28"/>
          <w:szCs w:val="28"/>
        </w:rPr>
        <w:t xml:space="preserve">Friday, September 18, 2020 9:45 AM – 11:30 PM </w:t>
      </w:r>
    </w:p>
    <w:p w14:paraId="33D90F77" w14:textId="77777777" w:rsidR="00DC6CAA" w:rsidRDefault="00DC6CAA" w:rsidP="00DC6CAA">
      <w:pPr>
        <w:pStyle w:val="NoSpacing"/>
        <w:jc w:val="center"/>
        <w:rPr>
          <w:b/>
          <w:sz w:val="28"/>
          <w:szCs w:val="28"/>
        </w:rPr>
      </w:pPr>
      <w:r>
        <w:rPr>
          <w:b/>
          <w:sz w:val="28"/>
          <w:szCs w:val="28"/>
        </w:rPr>
        <w:t>Rancho Cordova City Hall</w:t>
      </w:r>
    </w:p>
    <w:p w14:paraId="29331662" w14:textId="362292E4" w:rsidR="00DC6CAA" w:rsidRDefault="00572F0C" w:rsidP="00DC6CAA">
      <w:pPr>
        <w:pStyle w:val="NoSpacing"/>
        <w:jc w:val="center"/>
        <w:rPr>
          <w:b/>
          <w:sz w:val="28"/>
          <w:szCs w:val="28"/>
        </w:rPr>
      </w:pPr>
      <w:r>
        <w:rPr>
          <w:b/>
          <w:sz w:val="28"/>
          <w:szCs w:val="28"/>
        </w:rPr>
        <w:t>American River Room</w:t>
      </w:r>
      <w:r w:rsidR="009151C1">
        <w:rPr>
          <w:b/>
          <w:sz w:val="28"/>
          <w:szCs w:val="28"/>
        </w:rPr>
        <w:t xml:space="preserve"> South</w:t>
      </w:r>
    </w:p>
    <w:p w14:paraId="27EE7263" w14:textId="77777777" w:rsidR="00DC6CAA" w:rsidRDefault="00DC6CAA" w:rsidP="00DC6CAA">
      <w:pPr>
        <w:pStyle w:val="NoSpacing"/>
        <w:jc w:val="center"/>
        <w:rPr>
          <w:b/>
          <w:sz w:val="28"/>
          <w:szCs w:val="28"/>
        </w:rPr>
      </w:pPr>
      <w:r>
        <w:rPr>
          <w:b/>
          <w:sz w:val="28"/>
          <w:szCs w:val="28"/>
        </w:rPr>
        <w:t>2729 Prospect Park Drive</w:t>
      </w:r>
    </w:p>
    <w:p w14:paraId="01A71011" w14:textId="77777777" w:rsidR="00DC6CAA" w:rsidRDefault="00DC6CAA" w:rsidP="00DC6CAA">
      <w:pPr>
        <w:pStyle w:val="NoSpacing"/>
        <w:jc w:val="center"/>
        <w:rPr>
          <w:b/>
          <w:sz w:val="28"/>
          <w:szCs w:val="28"/>
        </w:rPr>
      </w:pPr>
      <w:r>
        <w:rPr>
          <w:b/>
          <w:sz w:val="28"/>
          <w:szCs w:val="28"/>
        </w:rPr>
        <w:t>Rancho Cordova, CA 95670</w:t>
      </w:r>
    </w:p>
    <w:p w14:paraId="01201653" w14:textId="77777777" w:rsidR="00DC6CAA" w:rsidRDefault="00DC6CAA" w:rsidP="00DC6CAA">
      <w:pPr>
        <w:pStyle w:val="NoSpacing"/>
        <w:jc w:val="center"/>
        <w:rPr>
          <w:b/>
          <w:sz w:val="28"/>
          <w:szCs w:val="28"/>
        </w:rPr>
      </w:pPr>
    </w:p>
    <w:p w14:paraId="47051FD5" w14:textId="77777777" w:rsidR="00DC6CAA" w:rsidRDefault="00DC6CAA" w:rsidP="00DC6CAA">
      <w:pPr>
        <w:pStyle w:val="NoSpacing"/>
        <w:ind w:left="-720" w:right="-720"/>
        <w:jc w:val="center"/>
        <w:rPr>
          <w:b/>
          <w:color w:val="44546A" w:themeColor="text2"/>
          <w:sz w:val="30"/>
          <w:szCs w:val="30"/>
        </w:rPr>
      </w:pPr>
      <w:r>
        <w:rPr>
          <w:rFonts w:ascii="Tahoma" w:hAnsi="Tahoma" w:cs="Tahoma"/>
          <w:b/>
          <w:color w:val="44546A" w:themeColor="text2"/>
          <w:sz w:val="30"/>
          <w:szCs w:val="30"/>
        </w:rPr>
        <w:t>RCTT Values:</w:t>
      </w:r>
      <w:r>
        <w:rPr>
          <w:b/>
          <w:color w:val="44546A" w:themeColor="text2"/>
          <w:sz w:val="30"/>
          <w:szCs w:val="30"/>
        </w:rPr>
        <w:t xml:space="preserve">   </w:t>
      </w:r>
      <w:r>
        <w:rPr>
          <w:rFonts w:ascii="Tahoma" w:hAnsi="Tahoma" w:cs="Tahoma"/>
          <w:b/>
          <w:color w:val="1F3864" w:themeColor="accent1" w:themeShade="80"/>
          <w:sz w:val="30"/>
          <w:szCs w:val="30"/>
        </w:rPr>
        <w:t>Kaizen  Respect   Integrity   Alignment   Innovation</w:t>
      </w:r>
    </w:p>
    <w:p w14:paraId="2AA2FDC4" w14:textId="77777777" w:rsidR="00DC6CAA" w:rsidRDefault="00DC6CAA" w:rsidP="00DC6CAA">
      <w:pPr>
        <w:rPr>
          <w:rFonts w:ascii="Garamond" w:hAnsi="Garamond"/>
        </w:rPr>
      </w:pPr>
    </w:p>
    <w:p w14:paraId="49EE0917" w14:textId="77777777" w:rsidR="00DC6CAA" w:rsidRDefault="00DC6CAA" w:rsidP="00DC6CAA">
      <w:pPr>
        <w:rPr>
          <w:b/>
          <w:sz w:val="28"/>
          <w:szCs w:val="28"/>
        </w:rPr>
      </w:pPr>
      <w:r>
        <w:rPr>
          <w:b/>
          <w:sz w:val="28"/>
          <w:szCs w:val="28"/>
        </w:rPr>
        <w:t xml:space="preserve">Agenda: </w:t>
      </w:r>
    </w:p>
    <w:p w14:paraId="4BDF9CBC" w14:textId="77777777" w:rsidR="00DC6CAA" w:rsidRDefault="00DC6CAA" w:rsidP="00DC6CAA">
      <w:pPr>
        <w:pStyle w:val="ListParagraph"/>
        <w:numPr>
          <w:ilvl w:val="0"/>
          <w:numId w:val="1"/>
        </w:numPr>
        <w:rPr>
          <w:b/>
          <w:sz w:val="24"/>
          <w:szCs w:val="24"/>
        </w:rPr>
      </w:pPr>
      <w:r>
        <w:rPr>
          <w:b/>
          <w:sz w:val="24"/>
          <w:szCs w:val="24"/>
        </w:rPr>
        <w:t>Call to Order – Terry Park, Chair</w:t>
      </w:r>
    </w:p>
    <w:p w14:paraId="5C8CA8EB" w14:textId="77777777" w:rsidR="00DC6CAA" w:rsidRDefault="00DC6CAA" w:rsidP="00DC6CAA">
      <w:pPr>
        <w:pStyle w:val="ListParagraph"/>
        <w:numPr>
          <w:ilvl w:val="1"/>
          <w:numId w:val="1"/>
        </w:numPr>
        <w:spacing w:line="360" w:lineRule="auto"/>
        <w:rPr>
          <w:sz w:val="24"/>
          <w:szCs w:val="24"/>
        </w:rPr>
      </w:pPr>
      <w:r>
        <w:rPr>
          <w:sz w:val="24"/>
          <w:szCs w:val="24"/>
        </w:rPr>
        <w:t>Establish quorum</w:t>
      </w:r>
    </w:p>
    <w:p w14:paraId="6676F3A7" w14:textId="70DDE917" w:rsidR="00DC6CAA" w:rsidRPr="00DC6CAA" w:rsidRDefault="00DC6CAA" w:rsidP="00DC6CAA">
      <w:pPr>
        <w:pStyle w:val="ListParagraph"/>
        <w:numPr>
          <w:ilvl w:val="1"/>
          <w:numId w:val="1"/>
        </w:numPr>
        <w:spacing w:line="360" w:lineRule="auto"/>
        <w:rPr>
          <w:sz w:val="24"/>
          <w:szCs w:val="24"/>
        </w:rPr>
      </w:pPr>
      <w:r>
        <w:rPr>
          <w:sz w:val="24"/>
          <w:szCs w:val="24"/>
        </w:rPr>
        <w:t>Comments by the Chair</w:t>
      </w:r>
    </w:p>
    <w:p w14:paraId="7B1860CD" w14:textId="77777777" w:rsidR="00DC6CAA" w:rsidRDefault="00DC6CAA" w:rsidP="00DC6CAA">
      <w:pPr>
        <w:pStyle w:val="ListParagraph"/>
        <w:numPr>
          <w:ilvl w:val="0"/>
          <w:numId w:val="1"/>
        </w:numPr>
        <w:rPr>
          <w:b/>
          <w:sz w:val="24"/>
          <w:szCs w:val="24"/>
        </w:rPr>
      </w:pPr>
      <w:r>
        <w:rPr>
          <w:b/>
          <w:sz w:val="24"/>
          <w:szCs w:val="24"/>
        </w:rPr>
        <w:t>Project Presentation</w:t>
      </w:r>
    </w:p>
    <w:p w14:paraId="71468557" w14:textId="77777777" w:rsidR="00DC6CAA" w:rsidRDefault="00DC6CAA" w:rsidP="00DC6CAA">
      <w:pPr>
        <w:pStyle w:val="ListParagraph"/>
        <w:numPr>
          <w:ilvl w:val="0"/>
          <w:numId w:val="1"/>
        </w:numPr>
        <w:rPr>
          <w:b/>
          <w:sz w:val="24"/>
          <w:szCs w:val="24"/>
        </w:rPr>
      </w:pPr>
      <w:r>
        <w:rPr>
          <w:b/>
          <w:sz w:val="24"/>
          <w:szCs w:val="24"/>
        </w:rPr>
        <w:t xml:space="preserve">Public Comment – Matters Not on the Agenda </w:t>
      </w:r>
    </w:p>
    <w:p w14:paraId="397657F6" w14:textId="77777777" w:rsidR="00DC6CAA" w:rsidRDefault="00DC6CAA" w:rsidP="00DC6CAA">
      <w:pPr>
        <w:pStyle w:val="ListParagraph"/>
        <w:numPr>
          <w:ilvl w:val="0"/>
          <w:numId w:val="1"/>
        </w:numPr>
        <w:rPr>
          <w:b/>
          <w:sz w:val="24"/>
          <w:szCs w:val="24"/>
        </w:rPr>
      </w:pPr>
      <w:r>
        <w:rPr>
          <w:b/>
          <w:sz w:val="24"/>
          <w:szCs w:val="24"/>
        </w:rPr>
        <w:t>Matters Requiring Action or Notice</w:t>
      </w:r>
    </w:p>
    <w:p w14:paraId="0C194DDD" w14:textId="77777777" w:rsidR="00DC6CAA" w:rsidRDefault="00DC6CAA" w:rsidP="00DC6CAA">
      <w:pPr>
        <w:pStyle w:val="ListParagraph"/>
        <w:numPr>
          <w:ilvl w:val="1"/>
          <w:numId w:val="1"/>
        </w:numPr>
        <w:rPr>
          <w:sz w:val="24"/>
          <w:szCs w:val="24"/>
        </w:rPr>
      </w:pPr>
      <w:r>
        <w:rPr>
          <w:sz w:val="24"/>
          <w:szCs w:val="24"/>
        </w:rPr>
        <w:t>Approval of July Meeting Minutes</w:t>
      </w:r>
    </w:p>
    <w:p w14:paraId="41CCD46D" w14:textId="77777777" w:rsidR="00DC6CAA" w:rsidRDefault="00DC6CAA" w:rsidP="00DC6CAA">
      <w:pPr>
        <w:pStyle w:val="ListParagraph"/>
        <w:numPr>
          <w:ilvl w:val="0"/>
          <w:numId w:val="1"/>
        </w:numPr>
        <w:rPr>
          <w:b/>
          <w:sz w:val="24"/>
          <w:szCs w:val="24"/>
        </w:rPr>
      </w:pPr>
      <w:r>
        <w:rPr>
          <w:b/>
          <w:sz w:val="24"/>
          <w:szCs w:val="24"/>
        </w:rPr>
        <w:t>Executive Director’s Update – Marc Sapoznik</w:t>
      </w:r>
    </w:p>
    <w:p w14:paraId="69FE3BD4" w14:textId="77777777" w:rsidR="00DC6CAA" w:rsidRDefault="00DC6CAA" w:rsidP="00DC6CAA">
      <w:pPr>
        <w:pStyle w:val="ListParagraph"/>
        <w:numPr>
          <w:ilvl w:val="0"/>
          <w:numId w:val="1"/>
        </w:numPr>
        <w:rPr>
          <w:b/>
          <w:sz w:val="24"/>
          <w:szCs w:val="24"/>
        </w:rPr>
      </w:pPr>
      <w:r>
        <w:rPr>
          <w:b/>
          <w:sz w:val="24"/>
          <w:szCs w:val="24"/>
        </w:rPr>
        <w:t>Committee Reports</w:t>
      </w:r>
    </w:p>
    <w:p w14:paraId="594A12E0" w14:textId="77777777" w:rsidR="00DC6CAA" w:rsidRDefault="00DC6CAA" w:rsidP="00DC6CAA">
      <w:pPr>
        <w:pStyle w:val="ListParagraph"/>
        <w:numPr>
          <w:ilvl w:val="0"/>
          <w:numId w:val="2"/>
        </w:numPr>
        <w:rPr>
          <w:b/>
          <w:sz w:val="24"/>
          <w:szCs w:val="24"/>
        </w:rPr>
      </w:pPr>
      <w:r>
        <w:rPr>
          <w:b/>
          <w:sz w:val="24"/>
          <w:szCs w:val="24"/>
        </w:rPr>
        <w:t>Finance Committee</w:t>
      </w:r>
    </w:p>
    <w:p w14:paraId="09C2F392" w14:textId="77777777" w:rsidR="00DC6CAA" w:rsidRDefault="00DC6CAA" w:rsidP="00DC6CAA">
      <w:pPr>
        <w:pStyle w:val="ListParagraph"/>
        <w:numPr>
          <w:ilvl w:val="0"/>
          <w:numId w:val="2"/>
        </w:numPr>
        <w:rPr>
          <w:b/>
          <w:sz w:val="24"/>
          <w:szCs w:val="24"/>
        </w:rPr>
      </w:pPr>
      <w:r>
        <w:rPr>
          <w:b/>
          <w:sz w:val="24"/>
          <w:szCs w:val="24"/>
        </w:rPr>
        <w:t>Executive Committee</w:t>
      </w:r>
    </w:p>
    <w:p w14:paraId="1706D380" w14:textId="7C6E2F39" w:rsidR="00DC6CAA" w:rsidRDefault="00DC6CAA" w:rsidP="00DC6CAA">
      <w:pPr>
        <w:pStyle w:val="ListParagraph"/>
        <w:numPr>
          <w:ilvl w:val="0"/>
          <w:numId w:val="2"/>
        </w:numPr>
        <w:rPr>
          <w:b/>
          <w:sz w:val="24"/>
          <w:szCs w:val="24"/>
        </w:rPr>
      </w:pPr>
      <w:r>
        <w:rPr>
          <w:b/>
          <w:sz w:val="24"/>
          <w:szCs w:val="24"/>
        </w:rPr>
        <w:t>Nominating Committee</w:t>
      </w:r>
    </w:p>
    <w:p w14:paraId="2A168A94" w14:textId="2849AC47" w:rsidR="00DC6CAA" w:rsidRPr="00DC6CAA" w:rsidRDefault="00DC6CAA" w:rsidP="00DC6CAA">
      <w:pPr>
        <w:pStyle w:val="ListParagraph"/>
        <w:ind w:left="900"/>
        <w:rPr>
          <w:bCs/>
          <w:sz w:val="24"/>
          <w:szCs w:val="24"/>
        </w:rPr>
      </w:pPr>
      <w:r w:rsidRPr="00DC6CAA">
        <w:rPr>
          <w:bCs/>
          <w:sz w:val="24"/>
          <w:szCs w:val="24"/>
        </w:rPr>
        <w:t>Action Item: Sarah Alvarado Nomination</w:t>
      </w:r>
    </w:p>
    <w:p w14:paraId="7BEC9676" w14:textId="77777777" w:rsidR="00DC6CAA" w:rsidRDefault="00DC6CAA" w:rsidP="00DC6CAA">
      <w:pPr>
        <w:pStyle w:val="ListParagraph"/>
        <w:numPr>
          <w:ilvl w:val="0"/>
          <w:numId w:val="1"/>
        </w:numPr>
        <w:spacing w:after="0" w:line="360" w:lineRule="auto"/>
        <w:rPr>
          <w:b/>
          <w:sz w:val="24"/>
          <w:szCs w:val="24"/>
        </w:rPr>
      </w:pPr>
      <w:r>
        <w:rPr>
          <w:b/>
          <w:sz w:val="24"/>
          <w:szCs w:val="24"/>
        </w:rPr>
        <w:t xml:space="preserve">General Discussion Items </w:t>
      </w:r>
    </w:p>
    <w:p w14:paraId="3E551937" w14:textId="77777777" w:rsidR="00DC6CAA" w:rsidRDefault="00DC6CAA" w:rsidP="00DC6CAA">
      <w:pPr>
        <w:pStyle w:val="ListParagraph"/>
        <w:numPr>
          <w:ilvl w:val="0"/>
          <w:numId w:val="1"/>
        </w:numPr>
        <w:spacing w:after="0" w:line="360" w:lineRule="auto"/>
        <w:rPr>
          <w:b/>
          <w:sz w:val="24"/>
          <w:szCs w:val="24"/>
        </w:rPr>
      </w:pPr>
      <w:r>
        <w:rPr>
          <w:b/>
          <w:sz w:val="24"/>
          <w:szCs w:val="24"/>
        </w:rPr>
        <w:t xml:space="preserve">Chairperson’s Update </w:t>
      </w:r>
    </w:p>
    <w:p w14:paraId="61B51FA1" w14:textId="77777777" w:rsidR="00DC6CAA" w:rsidRDefault="00DC6CAA" w:rsidP="00DC6CAA">
      <w:pPr>
        <w:pStyle w:val="ListParagraph"/>
        <w:numPr>
          <w:ilvl w:val="0"/>
          <w:numId w:val="1"/>
        </w:numPr>
        <w:rPr>
          <w:b/>
          <w:sz w:val="24"/>
          <w:szCs w:val="24"/>
        </w:rPr>
      </w:pPr>
      <w:r>
        <w:rPr>
          <w:b/>
          <w:sz w:val="24"/>
          <w:szCs w:val="24"/>
        </w:rPr>
        <w:t>Director Updates – Open Forum</w:t>
      </w:r>
    </w:p>
    <w:p w14:paraId="7C8B5CB8" w14:textId="77777777" w:rsidR="00DC6CAA" w:rsidRDefault="00DC6CAA" w:rsidP="00DC6CAA">
      <w:pPr>
        <w:pStyle w:val="ListParagraph"/>
        <w:numPr>
          <w:ilvl w:val="0"/>
          <w:numId w:val="1"/>
        </w:numPr>
        <w:rPr>
          <w:b/>
          <w:sz w:val="24"/>
          <w:szCs w:val="24"/>
        </w:rPr>
      </w:pPr>
      <w:r>
        <w:rPr>
          <w:b/>
          <w:sz w:val="24"/>
          <w:szCs w:val="24"/>
        </w:rPr>
        <w:lastRenderedPageBreak/>
        <w:t>Property Updates</w:t>
      </w:r>
    </w:p>
    <w:p w14:paraId="0970FB01" w14:textId="77777777" w:rsidR="00DC6CAA" w:rsidRDefault="00DC6CAA" w:rsidP="00DC6CAA">
      <w:pPr>
        <w:pStyle w:val="ListParagraph"/>
        <w:numPr>
          <w:ilvl w:val="0"/>
          <w:numId w:val="1"/>
        </w:numPr>
        <w:rPr>
          <w:b/>
          <w:sz w:val="24"/>
          <w:szCs w:val="24"/>
        </w:rPr>
      </w:pPr>
      <w:r>
        <w:rPr>
          <w:b/>
          <w:sz w:val="24"/>
          <w:szCs w:val="24"/>
        </w:rPr>
        <w:t xml:space="preserve">  New Business/Future Agenda Items</w:t>
      </w:r>
    </w:p>
    <w:p w14:paraId="4E5A0817" w14:textId="77777777" w:rsidR="00DC6CAA" w:rsidRDefault="00DC6CAA" w:rsidP="00DC6CAA">
      <w:pPr>
        <w:pStyle w:val="ListParagraph"/>
        <w:ind w:left="540"/>
        <w:rPr>
          <w:i/>
          <w:sz w:val="24"/>
          <w:szCs w:val="24"/>
        </w:rPr>
      </w:pPr>
      <w:r>
        <w:rPr>
          <w:i/>
          <w:sz w:val="24"/>
          <w:szCs w:val="24"/>
        </w:rPr>
        <w:t>(Items for future consideration, may not be discussed until agendized)</w:t>
      </w:r>
    </w:p>
    <w:p w14:paraId="4FB515C6" w14:textId="490C9938" w:rsidR="00DC6CAA" w:rsidRDefault="00DC6CAA" w:rsidP="00DC6CAA">
      <w:pPr>
        <w:rPr>
          <w:b/>
          <w:sz w:val="24"/>
          <w:szCs w:val="24"/>
        </w:rPr>
      </w:pPr>
      <w:r>
        <w:rPr>
          <w:b/>
          <w:bCs/>
          <w:iCs/>
          <w:sz w:val="24"/>
          <w:szCs w:val="24"/>
        </w:rPr>
        <w:t xml:space="preserve">   </w:t>
      </w:r>
      <w:r>
        <w:rPr>
          <w:b/>
          <w:sz w:val="24"/>
          <w:szCs w:val="24"/>
        </w:rPr>
        <w:t xml:space="preserve">    XII. Adjourn</w:t>
      </w:r>
    </w:p>
    <w:p w14:paraId="71113DD8" w14:textId="77777777" w:rsidR="00DC6CAA" w:rsidRDefault="00DC6CAA" w:rsidP="00DC6CAA">
      <w:pPr>
        <w:rPr>
          <w:sz w:val="20"/>
          <w:szCs w:val="20"/>
        </w:rPr>
      </w:pPr>
      <w:r>
        <w:rPr>
          <w:sz w:val="20"/>
          <w:szCs w:val="20"/>
        </w:rPr>
        <w:t xml:space="preserve">All materials relating to an agenda item for an open session of a regular meeting of the Rancho Cordova Travel and Tourism Corporation (RCTTC) board of directors which are provided to a majority or all of the members of the Committee by Committee members, staff or the public within 72 hours of but prior to the meeting will be available for public inspection, on and after at the time of such distribution, in the office of the Rancho Cordova Travel and Tourism Corporation, 2729 Prospect Park Drive, Suite 117, Rancho Cordova, California, 95670, during normal business hours, except holidays. </w:t>
      </w:r>
    </w:p>
    <w:p w14:paraId="3D7E7D68" w14:textId="77777777" w:rsidR="00DC6CAA" w:rsidRDefault="00DC6CAA" w:rsidP="00DC6CAA">
      <w:pPr>
        <w:rPr>
          <w:sz w:val="20"/>
          <w:szCs w:val="20"/>
        </w:rPr>
      </w:pPr>
      <w:r>
        <w:rPr>
          <w:b/>
          <w:sz w:val="20"/>
          <w:szCs w:val="20"/>
        </w:rPr>
        <w:t xml:space="preserve">Public Comment: </w:t>
      </w:r>
      <w:r>
        <w:rPr>
          <w:sz w:val="20"/>
          <w:szCs w:val="20"/>
        </w:rPr>
        <w:t>In this time period, anyone may address the Rancho Cordova Travel and Tourism Corporation Board regarding any subject over which they have jurisdiction, but which is not on today’s posted agenda. In order to provide all interested parties an opportunity to speak, time limitations shall be limited to three (3) minutes unless the Chairperson specifically authorizes more time. As required by Government Code, no action or discussion will be undertaken on any item raised during this comment period. Public comment on items listed on the agenda is taken when those items are addressed.</w:t>
      </w:r>
    </w:p>
    <w:p w14:paraId="389DD506" w14:textId="77777777" w:rsidR="00DC6CAA" w:rsidRDefault="00DC6CAA" w:rsidP="00DC6CAA">
      <w:r>
        <w:rPr>
          <w:rFonts w:cs="Arial"/>
          <w:b/>
          <w:sz w:val="20"/>
          <w:szCs w:val="20"/>
        </w:rPr>
        <w:t>Access:</w:t>
      </w:r>
      <w:r>
        <w:rPr>
          <w:rFonts w:cs="Arial"/>
          <w:sz w:val="20"/>
          <w:szCs w:val="20"/>
        </w:rPr>
        <w:t xml:space="preserve"> In compliance with the Americans with Disabilities Act, if any person needs a disability-related modification or accommodation, including auxiliary aids or services, to participate in this meeting, please contact the Rancho Cordova Travel and Tourism Corporation Office at (916) 290-5166 at least 72 hours prior to the meeting.</w:t>
      </w:r>
    </w:p>
    <w:p w14:paraId="26A37E04" w14:textId="77777777" w:rsidR="00BE7A4D" w:rsidRDefault="00BE7A4D"/>
    <w:sectPr w:rsidR="00BE7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38EB"/>
    <w:multiLevelType w:val="hybridMultilevel"/>
    <w:tmpl w:val="60F0319E"/>
    <w:lvl w:ilvl="0" w:tplc="EFB48D8E">
      <w:start w:val="1"/>
      <w:numFmt w:val="upperRoman"/>
      <w:lvlText w:val="%1."/>
      <w:lvlJc w:val="left"/>
      <w:pPr>
        <w:ind w:left="540" w:hanging="360"/>
      </w:pPr>
      <w:rPr>
        <w:rFonts w:asciiTheme="minorHAnsi" w:eastAsiaTheme="minorHAnsi" w:hAnsiTheme="minorHAnsi" w:cstheme="minorBidi"/>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700" w:hanging="72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16265E"/>
    <w:multiLevelType w:val="hybridMultilevel"/>
    <w:tmpl w:val="6AD62D7C"/>
    <w:lvl w:ilvl="0" w:tplc="3466AA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AA"/>
    <w:rsid w:val="00262913"/>
    <w:rsid w:val="00572F0C"/>
    <w:rsid w:val="009151C1"/>
    <w:rsid w:val="009A496F"/>
    <w:rsid w:val="00BE7A4D"/>
    <w:rsid w:val="00DC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5700"/>
  <w15:chartTrackingRefBased/>
  <w15:docId w15:val="{8422A5BA-D23E-4B6B-A26E-FE8383C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AA"/>
    <w:pPr>
      <w:spacing w:after="0" w:line="240" w:lineRule="auto"/>
    </w:pPr>
  </w:style>
  <w:style w:type="paragraph" w:styleId="ListParagraph">
    <w:name w:val="List Paragraph"/>
    <w:basedOn w:val="Normal"/>
    <w:uiPriority w:val="34"/>
    <w:qFormat/>
    <w:rsid w:val="00DC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073631C584D4E8FB6E4AA118107BC" ma:contentTypeVersion="12" ma:contentTypeDescription="Create a new document." ma:contentTypeScope="" ma:versionID="903bcf450697ecbb427d525b681f13fa">
  <xsd:schema xmlns:xsd="http://www.w3.org/2001/XMLSchema" xmlns:xs="http://www.w3.org/2001/XMLSchema" xmlns:p="http://schemas.microsoft.com/office/2006/metadata/properties" xmlns:ns2="8953364a-5ba0-4b4c-aa17-fed402b2fc33" xmlns:ns3="6af688eb-3b43-44f7-877b-ac81ff594173" targetNamespace="http://schemas.microsoft.com/office/2006/metadata/properties" ma:root="true" ma:fieldsID="412902129a64c3fb15816f4a28b8d606" ns2:_="" ns3:_="">
    <xsd:import namespace="8953364a-5ba0-4b4c-aa17-fed402b2fc33"/>
    <xsd:import namespace="6af688eb-3b43-44f7-877b-ac81ff5941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3364a-5ba0-4b4c-aa17-fed402b2fc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688eb-3b43-44f7-877b-ac81ff5941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37C92-2275-4F06-9B69-95B467636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3364a-5ba0-4b4c-aa17-fed402b2fc33"/>
    <ds:schemaRef ds:uri="6af688eb-3b43-44f7-877b-ac81ff59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D3786-E758-40EE-B9AE-00617163C089}">
  <ds:schemaRefs>
    <ds:schemaRef ds:uri="http://schemas.microsoft.com/sharepoint/v3/contenttype/forms"/>
  </ds:schemaRefs>
</ds:datastoreItem>
</file>

<file path=customXml/itemProps3.xml><?xml version="1.0" encoding="utf-8"?>
<ds:datastoreItem xmlns:ds="http://schemas.openxmlformats.org/officeDocument/2006/customXml" ds:itemID="{F9BC5FA1-7D74-4904-95BD-47974C0C5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Sapoznik</dc:creator>
  <cp:keywords/>
  <dc:description/>
  <cp:lastModifiedBy>Leena Riggs</cp:lastModifiedBy>
  <cp:revision>3</cp:revision>
  <dcterms:created xsi:type="dcterms:W3CDTF">2020-09-17T15:59:00Z</dcterms:created>
  <dcterms:modified xsi:type="dcterms:W3CDTF">2020-09-17T18:47:00Z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0x010100304073631C584D4E8FB6E4AA118107BC</vt:lpwstr>
  </property>
</Properties>
</file>