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455B6" w14:textId="77777777" w:rsidR="009D7852" w:rsidRDefault="009D7852" w:rsidP="009D7852">
      <w:pPr>
        <w:jc w:val="center"/>
        <w:rPr>
          <w:rFonts w:asciiTheme="minorHAnsi" w:hAnsiTheme="minorHAnsi" w:cstheme="minorHAnsi"/>
          <w:b/>
          <w:sz w:val="22"/>
          <w:szCs w:val="22"/>
        </w:rPr>
      </w:pPr>
      <w:r w:rsidRPr="005E5C0B">
        <w:rPr>
          <w:noProof/>
          <w:sz w:val="8"/>
        </w:rPr>
        <w:drawing>
          <wp:inline distT="0" distB="0" distL="0" distR="0" wp14:anchorId="5151900D" wp14:editId="411013DF">
            <wp:extent cx="2194560" cy="665389"/>
            <wp:effectExtent l="0" t="0" r="0" b="1905"/>
            <wp:docPr id="2" name="Picture 2" descr="C:\Users\Johnd\AppData\Local\Microsoft\Windows\Temporary Internet Files\Content.Outlook\E5GC5BJD\95234SmithMullin_logo_H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hnd\AppData\Local\Microsoft\Windows\Temporary Internet Files\Content.Outlook\E5GC5BJD\95234SmithMullin_logo_HRes.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333" b="21027"/>
                    <a:stretch/>
                  </pic:blipFill>
                  <pic:spPr bwMode="auto">
                    <a:xfrm>
                      <a:off x="0" y="0"/>
                      <a:ext cx="2194560" cy="665389"/>
                    </a:xfrm>
                    <a:prstGeom prst="rect">
                      <a:avLst/>
                    </a:prstGeom>
                    <a:noFill/>
                    <a:ln>
                      <a:noFill/>
                    </a:ln>
                    <a:extLst>
                      <a:ext uri="{53640926-AAD7-44D8-BBD7-CCE9431645EC}">
                        <a14:shadowObscured xmlns:a14="http://schemas.microsoft.com/office/drawing/2010/main"/>
                      </a:ext>
                    </a:extLst>
                  </pic:spPr>
                </pic:pic>
              </a:graphicData>
            </a:graphic>
          </wp:inline>
        </w:drawing>
      </w:r>
    </w:p>
    <w:p w14:paraId="42192B5E" w14:textId="77777777" w:rsidR="009D7852" w:rsidRDefault="009D7852" w:rsidP="00C1285C">
      <w:pPr>
        <w:rPr>
          <w:rFonts w:asciiTheme="minorHAnsi" w:hAnsiTheme="minorHAnsi" w:cstheme="minorHAnsi"/>
          <w:b/>
          <w:sz w:val="22"/>
          <w:szCs w:val="22"/>
        </w:rPr>
      </w:pPr>
    </w:p>
    <w:p w14:paraId="5AA17F8D" w14:textId="77777777" w:rsidR="009D7852" w:rsidRPr="00FF3214" w:rsidRDefault="009D7852" w:rsidP="009D7852">
      <w:pPr>
        <w:jc w:val="center"/>
        <w:rPr>
          <w:sz w:val="16"/>
          <w:szCs w:val="16"/>
        </w:rPr>
      </w:pPr>
      <w:r w:rsidRPr="00FF3214">
        <w:rPr>
          <w:sz w:val="16"/>
          <w:szCs w:val="16"/>
        </w:rPr>
        <w:t xml:space="preserve">240 </w:t>
      </w:r>
      <w:r w:rsidRPr="00FF3214">
        <w:rPr>
          <w:sz w:val="18"/>
          <w:szCs w:val="18"/>
        </w:rPr>
        <w:t>C</w:t>
      </w:r>
      <w:r w:rsidRPr="00FF3214">
        <w:rPr>
          <w:sz w:val="14"/>
          <w:szCs w:val="14"/>
        </w:rPr>
        <w:t>LAREMONT</w:t>
      </w:r>
      <w:r w:rsidRPr="00FF3214">
        <w:rPr>
          <w:sz w:val="16"/>
          <w:szCs w:val="16"/>
        </w:rPr>
        <w:t xml:space="preserve"> </w:t>
      </w:r>
      <w:r w:rsidRPr="00FF3214">
        <w:rPr>
          <w:sz w:val="18"/>
          <w:szCs w:val="18"/>
        </w:rPr>
        <w:t>A</w:t>
      </w:r>
      <w:r w:rsidRPr="00FF3214">
        <w:rPr>
          <w:sz w:val="14"/>
          <w:szCs w:val="14"/>
        </w:rPr>
        <w:t>VENUE</w:t>
      </w:r>
      <w:r w:rsidRPr="00FF3214">
        <w:rPr>
          <w:sz w:val="16"/>
          <w:szCs w:val="16"/>
        </w:rPr>
        <w:t xml:space="preserve"> </w:t>
      </w:r>
      <w:r w:rsidRPr="00FF3214">
        <w:rPr>
          <w:sz w:val="20"/>
          <w:szCs w:val="20"/>
        </w:rPr>
        <w:t>·</w:t>
      </w:r>
      <w:r w:rsidRPr="00FF3214">
        <w:rPr>
          <w:sz w:val="16"/>
          <w:szCs w:val="16"/>
        </w:rPr>
        <w:t xml:space="preserve"> </w:t>
      </w:r>
      <w:r w:rsidRPr="00FF3214">
        <w:rPr>
          <w:sz w:val="18"/>
          <w:szCs w:val="18"/>
        </w:rPr>
        <w:t>M</w:t>
      </w:r>
      <w:r w:rsidRPr="00FF3214">
        <w:rPr>
          <w:sz w:val="14"/>
          <w:szCs w:val="14"/>
        </w:rPr>
        <w:t>ONTCLAIR</w:t>
      </w:r>
      <w:r w:rsidRPr="00FF3214">
        <w:rPr>
          <w:sz w:val="16"/>
          <w:szCs w:val="16"/>
        </w:rPr>
        <w:t xml:space="preserve">, </w:t>
      </w:r>
      <w:r w:rsidRPr="00FF3214">
        <w:rPr>
          <w:sz w:val="18"/>
          <w:szCs w:val="18"/>
        </w:rPr>
        <w:t>N</w:t>
      </w:r>
      <w:r w:rsidRPr="00FF3214">
        <w:rPr>
          <w:sz w:val="14"/>
          <w:szCs w:val="14"/>
        </w:rPr>
        <w:t>EW</w:t>
      </w:r>
      <w:r w:rsidRPr="00FF3214">
        <w:rPr>
          <w:sz w:val="16"/>
          <w:szCs w:val="16"/>
        </w:rPr>
        <w:t xml:space="preserve"> </w:t>
      </w:r>
      <w:r w:rsidRPr="00FF3214">
        <w:rPr>
          <w:sz w:val="18"/>
          <w:szCs w:val="18"/>
        </w:rPr>
        <w:t>J</w:t>
      </w:r>
      <w:r w:rsidRPr="00FF3214">
        <w:rPr>
          <w:sz w:val="14"/>
          <w:szCs w:val="14"/>
        </w:rPr>
        <w:t>ERSEY</w:t>
      </w:r>
      <w:r w:rsidRPr="00FF3214">
        <w:rPr>
          <w:sz w:val="16"/>
          <w:szCs w:val="16"/>
        </w:rPr>
        <w:t xml:space="preserve"> </w:t>
      </w:r>
      <w:r w:rsidRPr="00FF3214">
        <w:rPr>
          <w:sz w:val="18"/>
          <w:szCs w:val="16"/>
        </w:rPr>
        <w:t>07042</w:t>
      </w:r>
    </w:p>
    <w:p w14:paraId="00A72C3A" w14:textId="77777777" w:rsidR="009D7852" w:rsidRPr="00FF3214" w:rsidRDefault="009D7852" w:rsidP="009D7852">
      <w:pPr>
        <w:jc w:val="center"/>
        <w:rPr>
          <w:sz w:val="16"/>
          <w:szCs w:val="16"/>
        </w:rPr>
      </w:pPr>
      <w:r w:rsidRPr="00FF3214">
        <w:rPr>
          <w:sz w:val="18"/>
          <w:szCs w:val="18"/>
        </w:rPr>
        <w:t>T</w:t>
      </w:r>
      <w:r w:rsidRPr="00FF3214">
        <w:rPr>
          <w:sz w:val="14"/>
          <w:szCs w:val="14"/>
        </w:rPr>
        <w:t>EL</w:t>
      </w:r>
      <w:r w:rsidRPr="00FF3214">
        <w:rPr>
          <w:sz w:val="16"/>
          <w:szCs w:val="16"/>
        </w:rPr>
        <w:t xml:space="preserve">. (973) 783-7607 </w:t>
      </w:r>
      <w:r w:rsidRPr="00FF3214">
        <w:rPr>
          <w:sz w:val="20"/>
          <w:szCs w:val="20"/>
        </w:rPr>
        <w:t>·</w:t>
      </w:r>
      <w:r w:rsidRPr="00FF3214">
        <w:rPr>
          <w:sz w:val="16"/>
          <w:szCs w:val="16"/>
        </w:rPr>
        <w:t xml:space="preserve"> </w:t>
      </w:r>
      <w:r w:rsidRPr="00FF3214">
        <w:rPr>
          <w:sz w:val="18"/>
          <w:szCs w:val="18"/>
        </w:rPr>
        <w:t>F</w:t>
      </w:r>
      <w:r w:rsidRPr="00FF3214">
        <w:rPr>
          <w:sz w:val="14"/>
          <w:szCs w:val="14"/>
        </w:rPr>
        <w:t>AX</w:t>
      </w:r>
      <w:r w:rsidRPr="00FF3214">
        <w:rPr>
          <w:sz w:val="16"/>
          <w:szCs w:val="16"/>
        </w:rPr>
        <w:t xml:space="preserve"> (973) 783-9894</w:t>
      </w:r>
    </w:p>
    <w:p w14:paraId="2858650B" w14:textId="77777777" w:rsidR="009D7852" w:rsidRPr="00FF3214" w:rsidRDefault="009D7852" w:rsidP="009D7852">
      <w:pPr>
        <w:jc w:val="center"/>
        <w:rPr>
          <w:sz w:val="16"/>
        </w:rPr>
      </w:pPr>
      <w:r w:rsidRPr="00FF3214">
        <w:rPr>
          <w:sz w:val="16"/>
        </w:rPr>
        <w:t>WWW.SMITHMULLIN.COM</w:t>
      </w:r>
    </w:p>
    <w:p w14:paraId="622924C5" w14:textId="77777777" w:rsidR="009D7852" w:rsidRDefault="009D7852" w:rsidP="00C1285C">
      <w:pPr>
        <w:rPr>
          <w:rFonts w:asciiTheme="minorHAnsi" w:hAnsiTheme="minorHAnsi" w:cstheme="minorHAnsi"/>
          <w:b/>
          <w:sz w:val="22"/>
          <w:szCs w:val="22"/>
        </w:rPr>
      </w:pPr>
    </w:p>
    <w:p w14:paraId="165486B0" w14:textId="77777777" w:rsidR="009D7852" w:rsidRDefault="009D7852" w:rsidP="00C1285C">
      <w:pPr>
        <w:rPr>
          <w:rFonts w:asciiTheme="minorHAnsi" w:hAnsiTheme="minorHAnsi" w:cstheme="minorHAnsi"/>
          <w:b/>
          <w:sz w:val="22"/>
          <w:szCs w:val="22"/>
        </w:rPr>
      </w:pPr>
    </w:p>
    <w:p w14:paraId="43BFDD49" w14:textId="4F9072F0" w:rsidR="00CA2902" w:rsidRDefault="00A453D2" w:rsidP="00C1285C">
      <w:pPr>
        <w:rPr>
          <w:rFonts w:asciiTheme="minorHAnsi" w:hAnsiTheme="minorHAnsi" w:cstheme="minorHAnsi"/>
          <w:b/>
          <w:sz w:val="22"/>
          <w:szCs w:val="22"/>
        </w:rPr>
      </w:pPr>
      <w:r w:rsidRPr="00C1285C">
        <w:rPr>
          <w:rFonts w:asciiTheme="minorHAnsi" w:hAnsiTheme="minorHAnsi" w:cstheme="minorHAnsi"/>
          <w:b/>
          <w:sz w:val="22"/>
          <w:szCs w:val="22"/>
        </w:rPr>
        <w:t xml:space="preserve">Contact: </w:t>
      </w:r>
      <w:r w:rsidR="00CA2902">
        <w:rPr>
          <w:rFonts w:asciiTheme="minorHAnsi" w:hAnsiTheme="minorHAnsi" w:cstheme="minorHAnsi"/>
          <w:b/>
          <w:sz w:val="22"/>
          <w:szCs w:val="22"/>
        </w:rPr>
        <w:t>Karen J. Kessler</w:t>
      </w:r>
      <w:r w:rsidR="00CA2902" w:rsidRPr="00CA2902">
        <w:rPr>
          <w:rFonts w:asciiTheme="minorHAnsi" w:hAnsiTheme="minorHAnsi" w:cstheme="minorHAnsi"/>
          <w:b/>
          <w:sz w:val="22"/>
          <w:szCs w:val="22"/>
        </w:rPr>
        <w:t xml:space="preserve"> </w:t>
      </w:r>
      <w:r w:rsidR="00251424">
        <w:rPr>
          <w:rFonts w:asciiTheme="minorHAnsi" w:hAnsiTheme="minorHAnsi" w:cstheme="minorHAnsi"/>
          <w:b/>
          <w:sz w:val="22"/>
          <w:szCs w:val="22"/>
        </w:rPr>
        <w:tab/>
      </w:r>
      <w:r w:rsidR="00251424">
        <w:rPr>
          <w:rFonts w:asciiTheme="minorHAnsi" w:hAnsiTheme="minorHAnsi" w:cstheme="minorHAnsi"/>
          <w:b/>
          <w:sz w:val="22"/>
          <w:szCs w:val="22"/>
        </w:rPr>
        <w:tab/>
      </w:r>
      <w:r w:rsidR="00251424">
        <w:rPr>
          <w:rFonts w:asciiTheme="minorHAnsi" w:hAnsiTheme="minorHAnsi" w:cstheme="minorHAnsi"/>
          <w:b/>
          <w:sz w:val="22"/>
          <w:szCs w:val="22"/>
        </w:rPr>
        <w:tab/>
      </w:r>
      <w:r w:rsidR="00251424">
        <w:rPr>
          <w:rFonts w:asciiTheme="minorHAnsi" w:hAnsiTheme="minorHAnsi" w:cstheme="minorHAnsi"/>
          <w:b/>
          <w:sz w:val="22"/>
          <w:szCs w:val="22"/>
        </w:rPr>
        <w:tab/>
      </w:r>
      <w:r w:rsidR="00251424">
        <w:rPr>
          <w:rFonts w:asciiTheme="minorHAnsi" w:hAnsiTheme="minorHAnsi" w:cstheme="minorHAnsi"/>
          <w:b/>
          <w:sz w:val="22"/>
          <w:szCs w:val="22"/>
        </w:rPr>
        <w:tab/>
      </w:r>
      <w:r w:rsidR="00251424">
        <w:rPr>
          <w:rFonts w:asciiTheme="minorHAnsi" w:hAnsiTheme="minorHAnsi" w:cstheme="minorHAnsi"/>
          <w:b/>
          <w:sz w:val="22"/>
          <w:szCs w:val="22"/>
        </w:rPr>
        <w:tab/>
      </w:r>
      <w:r w:rsidR="00771AB3">
        <w:rPr>
          <w:rFonts w:asciiTheme="minorHAnsi" w:hAnsiTheme="minorHAnsi" w:cstheme="minorHAnsi"/>
          <w:b/>
          <w:sz w:val="22"/>
          <w:szCs w:val="22"/>
        </w:rPr>
        <w:t>June</w:t>
      </w:r>
      <w:r w:rsidR="001C6840">
        <w:rPr>
          <w:rFonts w:asciiTheme="minorHAnsi" w:hAnsiTheme="minorHAnsi" w:cstheme="minorHAnsi"/>
          <w:b/>
          <w:sz w:val="22"/>
          <w:szCs w:val="22"/>
        </w:rPr>
        <w:t xml:space="preserve"> </w:t>
      </w:r>
      <w:r w:rsidR="00771AB3">
        <w:rPr>
          <w:rFonts w:asciiTheme="minorHAnsi" w:hAnsiTheme="minorHAnsi" w:cstheme="minorHAnsi"/>
          <w:b/>
          <w:sz w:val="22"/>
          <w:szCs w:val="22"/>
        </w:rPr>
        <w:t>1</w:t>
      </w:r>
      <w:r w:rsidR="00F56327">
        <w:rPr>
          <w:rFonts w:asciiTheme="minorHAnsi" w:hAnsiTheme="minorHAnsi" w:cstheme="minorHAnsi"/>
          <w:b/>
          <w:sz w:val="22"/>
          <w:szCs w:val="22"/>
        </w:rPr>
        <w:t>3</w:t>
      </w:r>
      <w:r w:rsidR="00CA2902">
        <w:rPr>
          <w:rFonts w:asciiTheme="minorHAnsi" w:hAnsiTheme="minorHAnsi" w:cstheme="minorHAnsi"/>
          <w:b/>
          <w:sz w:val="22"/>
          <w:szCs w:val="22"/>
        </w:rPr>
        <w:t>, 2019</w:t>
      </w:r>
    </w:p>
    <w:p w14:paraId="32992112" w14:textId="77777777" w:rsidR="00C1285C" w:rsidRPr="00C1285C" w:rsidRDefault="00A453D2" w:rsidP="00C1285C">
      <w:pPr>
        <w:rPr>
          <w:rFonts w:asciiTheme="minorHAnsi" w:hAnsiTheme="minorHAnsi" w:cstheme="minorHAnsi"/>
          <w:b/>
          <w:sz w:val="22"/>
          <w:szCs w:val="22"/>
        </w:rPr>
      </w:pPr>
      <w:r w:rsidRPr="00C1285C">
        <w:rPr>
          <w:rFonts w:asciiTheme="minorHAnsi" w:hAnsiTheme="minorHAnsi" w:cstheme="minorHAnsi"/>
          <w:b/>
          <w:sz w:val="22"/>
          <w:szCs w:val="22"/>
        </w:rPr>
        <w:t>Evergreen Partners, Inc.</w:t>
      </w:r>
      <w:r w:rsidR="00C1285C">
        <w:rPr>
          <w:rFonts w:asciiTheme="minorHAnsi" w:hAnsiTheme="minorHAnsi" w:cstheme="minorHAnsi"/>
          <w:b/>
          <w:sz w:val="22"/>
          <w:szCs w:val="22"/>
        </w:rPr>
        <w:tab/>
      </w:r>
      <w:r w:rsidR="00C1285C">
        <w:rPr>
          <w:rFonts w:asciiTheme="minorHAnsi" w:hAnsiTheme="minorHAnsi" w:cstheme="minorHAnsi"/>
          <w:b/>
          <w:sz w:val="22"/>
          <w:szCs w:val="22"/>
        </w:rPr>
        <w:tab/>
      </w:r>
      <w:r w:rsidR="00C1285C">
        <w:rPr>
          <w:rFonts w:asciiTheme="minorHAnsi" w:hAnsiTheme="minorHAnsi" w:cstheme="minorHAnsi"/>
          <w:b/>
          <w:sz w:val="22"/>
          <w:szCs w:val="22"/>
        </w:rPr>
        <w:tab/>
      </w:r>
      <w:r w:rsidR="00C1285C">
        <w:rPr>
          <w:rFonts w:asciiTheme="minorHAnsi" w:hAnsiTheme="minorHAnsi" w:cstheme="minorHAnsi"/>
          <w:b/>
          <w:sz w:val="22"/>
          <w:szCs w:val="22"/>
        </w:rPr>
        <w:tab/>
      </w:r>
      <w:r w:rsidR="00DA62C3">
        <w:rPr>
          <w:rFonts w:asciiTheme="minorHAnsi" w:hAnsiTheme="minorHAnsi" w:cstheme="minorHAnsi"/>
          <w:b/>
          <w:sz w:val="22"/>
          <w:szCs w:val="22"/>
        </w:rPr>
        <w:tab/>
      </w:r>
    </w:p>
    <w:p w14:paraId="37968A6E" w14:textId="77777777" w:rsidR="00A453D2" w:rsidRPr="00C1285C" w:rsidRDefault="00A453D2" w:rsidP="00A453D2">
      <w:pPr>
        <w:rPr>
          <w:rFonts w:asciiTheme="minorHAnsi" w:hAnsiTheme="minorHAnsi" w:cstheme="minorHAnsi"/>
          <w:b/>
          <w:sz w:val="22"/>
          <w:szCs w:val="22"/>
        </w:rPr>
      </w:pPr>
      <w:r w:rsidRPr="00C1285C">
        <w:rPr>
          <w:rFonts w:asciiTheme="minorHAnsi" w:hAnsiTheme="minorHAnsi" w:cstheme="minorHAnsi"/>
          <w:b/>
          <w:sz w:val="22"/>
          <w:szCs w:val="22"/>
        </w:rPr>
        <w:t>(908) 322-1100</w:t>
      </w:r>
      <w:r w:rsidR="00C1285C" w:rsidRPr="00C1285C">
        <w:rPr>
          <w:rFonts w:asciiTheme="minorHAnsi" w:hAnsiTheme="minorHAnsi" w:cstheme="minorHAnsi"/>
          <w:b/>
          <w:sz w:val="22"/>
          <w:szCs w:val="22"/>
        </w:rPr>
        <w:tab/>
      </w:r>
      <w:r w:rsidR="00C1285C" w:rsidRPr="00C1285C">
        <w:rPr>
          <w:rFonts w:asciiTheme="minorHAnsi" w:hAnsiTheme="minorHAnsi" w:cstheme="minorHAnsi"/>
          <w:b/>
          <w:sz w:val="22"/>
          <w:szCs w:val="22"/>
        </w:rPr>
        <w:tab/>
      </w:r>
      <w:r w:rsidR="00C1285C" w:rsidRPr="00C1285C">
        <w:rPr>
          <w:rFonts w:asciiTheme="minorHAnsi" w:hAnsiTheme="minorHAnsi" w:cstheme="minorHAnsi"/>
          <w:b/>
          <w:sz w:val="22"/>
          <w:szCs w:val="22"/>
        </w:rPr>
        <w:tab/>
      </w:r>
      <w:r w:rsidR="00C1285C" w:rsidRPr="00C1285C">
        <w:rPr>
          <w:rFonts w:asciiTheme="minorHAnsi" w:hAnsiTheme="minorHAnsi" w:cstheme="minorHAnsi"/>
          <w:b/>
          <w:sz w:val="22"/>
          <w:szCs w:val="22"/>
        </w:rPr>
        <w:tab/>
      </w:r>
      <w:r w:rsidR="00C1285C" w:rsidRPr="00C1285C">
        <w:rPr>
          <w:rFonts w:asciiTheme="minorHAnsi" w:hAnsiTheme="minorHAnsi" w:cstheme="minorHAnsi"/>
          <w:b/>
          <w:sz w:val="22"/>
          <w:szCs w:val="22"/>
        </w:rPr>
        <w:tab/>
      </w:r>
      <w:r w:rsidR="00C1285C" w:rsidRPr="00C1285C">
        <w:rPr>
          <w:rFonts w:asciiTheme="minorHAnsi" w:hAnsiTheme="minorHAnsi" w:cstheme="minorHAnsi"/>
          <w:b/>
          <w:sz w:val="22"/>
          <w:szCs w:val="22"/>
        </w:rPr>
        <w:tab/>
      </w:r>
      <w:r w:rsidR="00C1285C" w:rsidRPr="00C1285C">
        <w:rPr>
          <w:rFonts w:asciiTheme="minorHAnsi" w:hAnsiTheme="minorHAnsi" w:cstheme="minorHAnsi"/>
          <w:b/>
          <w:sz w:val="22"/>
          <w:szCs w:val="22"/>
        </w:rPr>
        <w:tab/>
      </w:r>
      <w:r w:rsidR="00DA62C3">
        <w:rPr>
          <w:rFonts w:asciiTheme="minorHAnsi" w:hAnsiTheme="minorHAnsi" w:cstheme="minorHAnsi"/>
          <w:b/>
          <w:sz w:val="22"/>
          <w:szCs w:val="22"/>
        </w:rPr>
        <w:tab/>
      </w:r>
      <w:r w:rsidR="00C1285C" w:rsidRPr="00C1285C">
        <w:rPr>
          <w:rFonts w:asciiTheme="minorHAnsi" w:hAnsiTheme="minorHAnsi" w:cstheme="minorHAnsi"/>
          <w:b/>
          <w:sz w:val="22"/>
          <w:szCs w:val="22"/>
        </w:rPr>
        <w:t>FOR IMMEDIATE RELEASE</w:t>
      </w:r>
    </w:p>
    <w:p w14:paraId="25495E1A" w14:textId="77777777" w:rsidR="00A453D2" w:rsidRPr="00C1285C" w:rsidRDefault="00972FBA" w:rsidP="00A453D2">
      <w:pPr>
        <w:rPr>
          <w:rFonts w:asciiTheme="minorHAnsi" w:hAnsiTheme="minorHAnsi" w:cstheme="minorHAnsi"/>
          <w:b/>
          <w:sz w:val="22"/>
          <w:szCs w:val="22"/>
        </w:rPr>
      </w:pPr>
      <w:hyperlink r:id="rId8" w:history="1">
        <w:r w:rsidR="00CA2902" w:rsidRPr="00F12D40">
          <w:rPr>
            <w:rStyle w:val="Hyperlink"/>
            <w:rFonts w:asciiTheme="minorHAnsi" w:hAnsiTheme="minorHAnsi" w:cstheme="minorHAnsi"/>
            <w:sz w:val="22"/>
            <w:szCs w:val="22"/>
          </w:rPr>
          <w:t>kkessler@evergreenpr.com</w:t>
        </w:r>
      </w:hyperlink>
    </w:p>
    <w:p w14:paraId="7C911554" w14:textId="77777777" w:rsidR="008973EE" w:rsidRDefault="008973EE" w:rsidP="008973EE"/>
    <w:p w14:paraId="107B8569" w14:textId="77777777" w:rsidR="00FA046A" w:rsidRPr="00FA046A" w:rsidRDefault="00FA046A" w:rsidP="008973EE">
      <w:pPr>
        <w:rPr>
          <w:sz w:val="22"/>
          <w:szCs w:val="22"/>
        </w:rPr>
      </w:pPr>
    </w:p>
    <w:p w14:paraId="64EC450E" w14:textId="5EC3E546" w:rsidR="005343EE" w:rsidRPr="00FA046A" w:rsidRDefault="00F56327" w:rsidP="002E21D1">
      <w:pPr>
        <w:jc w:val="center"/>
        <w:rPr>
          <w:b/>
        </w:rPr>
      </w:pPr>
      <w:r w:rsidRPr="00FA046A">
        <w:rPr>
          <w:b/>
        </w:rPr>
        <w:t xml:space="preserve">Nancy Erika Smith Responds to Fairfax </w:t>
      </w:r>
      <w:r w:rsidR="00FA046A" w:rsidRPr="00FA046A">
        <w:rPr>
          <w:b/>
        </w:rPr>
        <w:t>DA Letter</w:t>
      </w:r>
    </w:p>
    <w:p w14:paraId="57220892" w14:textId="77777777" w:rsidR="002E21D1" w:rsidRPr="00FA046A" w:rsidRDefault="002E21D1" w:rsidP="002E21D1">
      <w:pPr>
        <w:jc w:val="center"/>
        <w:rPr>
          <w:b/>
          <w:sz w:val="22"/>
          <w:szCs w:val="22"/>
          <w:highlight w:val="yellow"/>
        </w:rPr>
      </w:pPr>
    </w:p>
    <w:p w14:paraId="60EF1C15" w14:textId="77777777" w:rsidR="00C638F8" w:rsidRPr="00FA046A" w:rsidRDefault="00C638F8" w:rsidP="00C638F8">
      <w:pPr>
        <w:jc w:val="both"/>
        <w:rPr>
          <w:sz w:val="22"/>
          <w:szCs w:val="22"/>
        </w:rPr>
      </w:pPr>
      <w:bookmarkStart w:id="0" w:name="_GoBack"/>
      <w:r w:rsidRPr="00FA046A">
        <w:rPr>
          <w:color w:val="1F497D"/>
          <w:sz w:val="22"/>
          <w:szCs w:val="22"/>
        </w:rPr>
        <w:t>I</w:t>
      </w:r>
      <w:r w:rsidRPr="00FA046A">
        <w:rPr>
          <w:sz w:val="22"/>
          <w:szCs w:val="22"/>
        </w:rPr>
        <w:t>f Justin Fairfax wanted the public to know the truth, he would have welcomed the hearing in the Virginia legislature requested by Ms. Tyson &amp; Ms. Watson. All parties will testify under oath and present witnesses. That is the last thing in the world Fairfax wants and he has fought it at every turn.</w:t>
      </w:r>
    </w:p>
    <w:bookmarkEnd w:id="0"/>
    <w:p w14:paraId="501538BB" w14:textId="77777777" w:rsidR="00C638F8" w:rsidRPr="00FA046A" w:rsidRDefault="00C638F8" w:rsidP="00C638F8">
      <w:pPr>
        <w:ind w:left="720"/>
        <w:jc w:val="both"/>
        <w:rPr>
          <w:sz w:val="22"/>
          <w:szCs w:val="22"/>
        </w:rPr>
      </w:pPr>
    </w:p>
    <w:p w14:paraId="592E3560" w14:textId="77777777" w:rsidR="00C638F8" w:rsidRPr="00FA046A" w:rsidRDefault="00C638F8" w:rsidP="00C638F8">
      <w:pPr>
        <w:jc w:val="both"/>
        <w:rPr>
          <w:sz w:val="22"/>
          <w:szCs w:val="22"/>
        </w:rPr>
      </w:pPr>
      <w:r w:rsidRPr="00FA046A">
        <w:rPr>
          <w:sz w:val="22"/>
          <w:szCs w:val="22"/>
        </w:rPr>
        <w:t>Fairfax’s changing story speaks for itself. First: the rapes didn’t happen. Then: the sex was consensual. His new claim - never before made - that Ms. Watson engaged in the crime of blackmail, is defamatory.  Ms. Watson, who unlike Mr. Fairfax has always been consistent, didn’t want to put herself or Fairfax’s family (she knew his wife at Duke) through the public revelation of another rape allegation, so she gave him the opportunity to resign.  Ms. Watson never threatened to sue Fairfax and never demanded money or favors. When Fairfax refused to step down, Ms. Watson felt that Dr. Tyson and the public deserved the truth.</w:t>
      </w:r>
    </w:p>
    <w:p w14:paraId="5CC27CBD" w14:textId="77777777" w:rsidR="00C638F8" w:rsidRPr="00FA046A" w:rsidRDefault="00C638F8" w:rsidP="00C638F8">
      <w:pPr>
        <w:jc w:val="both"/>
        <w:rPr>
          <w:sz w:val="22"/>
          <w:szCs w:val="22"/>
        </w:rPr>
      </w:pPr>
    </w:p>
    <w:p w14:paraId="2C3848D6" w14:textId="77777777" w:rsidR="00C638F8" w:rsidRPr="00FA046A" w:rsidRDefault="00C638F8" w:rsidP="00C638F8">
      <w:pPr>
        <w:jc w:val="both"/>
        <w:rPr>
          <w:sz w:val="22"/>
          <w:szCs w:val="22"/>
        </w:rPr>
      </w:pPr>
      <w:r w:rsidRPr="00FA046A">
        <w:rPr>
          <w:rFonts w:eastAsia="Times New Roman"/>
          <w:sz w:val="22"/>
          <w:szCs w:val="22"/>
        </w:rPr>
        <w:t>Regarding the other statements in Fairfax’s lawyer’s recent letter:</w:t>
      </w:r>
    </w:p>
    <w:p w14:paraId="064EFBFC" w14:textId="77777777" w:rsidR="00C638F8" w:rsidRPr="00FA046A" w:rsidRDefault="00C638F8" w:rsidP="00C638F8">
      <w:pPr>
        <w:numPr>
          <w:ilvl w:val="0"/>
          <w:numId w:val="5"/>
        </w:numPr>
        <w:tabs>
          <w:tab w:val="clear" w:pos="3960"/>
        </w:tabs>
        <w:spacing w:before="100" w:after="100"/>
        <w:ind w:left="720" w:right="720"/>
        <w:jc w:val="both"/>
        <w:rPr>
          <w:rFonts w:eastAsia="Times New Roman"/>
          <w:sz w:val="22"/>
          <w:szCs w:val="22"/>
        </w:rPr>
      </w:pPr>
      <w:r w:rsidRPr="00FA046A">
        <w:rPr>
          <w:rFonts w:eastAsia="Times New Roman"/>
          <w:sz w:val="22"/>
          <w:szCs w:val="22"/>
        </w:rPr>
        <w:t>The claim that there was “elapsed time” before Ms. Watson told others about the rape is false</w:t>
      </w:r>
      <w:r w:rsidRPr="00FA046A">
        <w:rPr>
          <w:rFonts w:eastAsia="Times New Roman"/>
          <w:color w:val="1F497D"/>
          <w:sz w:val="22"/>
          <w:szCs w:val="22"/>
        </w:rPr>
        <w:t xml:space="preserve">. </w:t>
      </w:r>
      <w:r w:rsidRPr="00FA046A">
        <w:rPr>
          <w:rFonts w:eastAsia="Times New Roman"/>
          <w:sz w:val="22"/>
          <w:szCs w:val="22"/>
        </w:rPr>
        <w:t>There was no “elapsed time” between Fairfax’s rape of Meredith Watson and her revealing it to several people who have already publicly confirmed her immediate report. Then, Ms. Watson repeatedly told others over the following years, people who have publicly confirmed it. Before Fairfax was elected, Ms. Watson emailed a person working on his campaign and revealed the rape. All of this evidence has been reported.</w:t>
      </w:r>
    </w:p>
    <w:p w14:paraId="1F25958A" w14:textId="77777777" w:rsidR="00C638F8" w:rsidRPr="00FA046A" w:rsidRDefault="00C638F8" w:rsidP="00C638F8">
      <w:pPr>
        <w:numPr>
          <w:ilvl w:val="0"/>
          <w:numId w:val="5"/>
        </w:numPr>
        <w:tabs>
          <w:tab w:val="clear" w:pos="3960"/>
        </w:tabs>
        <w:spacing w:before="100" w:after="240"/>
        <w:ind w:left="720" w:right="720"/>
        <w:jc w:val="both"/>
        <w:rPr>
          <w:rFonts w:eastAsia="Times New Roman"/>
          <w:sz w:val="22"/>
          <w:szCs w:val="22"/>
        </w:rPr>
      </w:pPr>
      <w:r w:rsidRPr="00FA046A">
        <w:rPr>
          <w:rFonts w:eastAsia="Times New Roman"/>
          <w:sz w:val="22"/>
          <w:szCs w:val="22"/>
        </w:rPr>
        <w:t>Justin Fairfax – a lawyer – pushing the alleged polygraph results is an insult to the public.  Mr. Fairfax is well aware that the highest court in Virginia has made it clear that so-called lie detector tests are wholly unreliable and inadmissible. Gary Ridgeway – who murdered 49 women – passed a lie detector test that an innocent man had failed. So did convicted spy Aldrich Ames. It’s shameful for Fairfax and his lawyer to push such voodoo out as relevant.</w:t>
      </w:r>
    </w:p>
    <w:p w14:paraId="7FE6A24D" w14:textId="77777777" w:rsidR="00C638F8" w:rsidRPr="00FA046A" w:rsidRDefault="00C638F8" w:rsidP="00C638F8">
      <w:pPr>
        <w:numPr>
          <w:ilvl w:val="0"/>
          <w:numId w:val="5"/>
        </w:numPr>
        <w:tabs>
          <w:tab w:val="clear" w:pos="3960"/>
        </w:tabs>
        <w:spacing w:before="100" w:after="240"/>
        <w:ind w:left="720" w:right="720"/>
        <w:jc w:val="both"/>
        <w:rPr>
          <w:rFonts w:eastAsia="Times New Roman"/>
          <w:sz w:val="22"/>
          <w:szCs w:val="22"/>
        </w:rPr>
      </w:pPr>
      <w:r w:rsidRPr="00FA046A">
        <w:rPr>
          <w:rFonts w:eastAsia="Times New Roman"/>
          <w:sz w:val="22"/>
          <w:szCs w:val="22"/>
        </w:rPr>
        <w:t>Of course, Fairfax wants a secret, months- or years-long criminal investigation that he will use as an excuse not to answer any questions in public. He says he wants due process, but a hearing is due process. He still refuses to answer questions – as both accusers have done. Instead, he has his lawyers issue letters full of false and defamatory claims.</w:t>
      </w:r>
    </w:p>
    <w:p w14:paraId="4DED55A3" w14:textId="2B78B0D2" w:rsidR="00C638F8" w:rsidRPr="00FA046A" w:rsidRDefault="00C638F8" w:rsidP="00C638F8">
      <w:pPr>
        <w:numPr>
          <w:ilvl w:val="0"/>
          <w:numId w:val="5"/>
        </w:numPr>
        <w:tabs>
          <w:tab w:val="clear" w:pos="3960"/>
        </w:tabs>
        <w:spacing w:before="100" w:after="240"/>
        <w:ind w:left="720" w:right="720"/>
        <w:jc w:val="both"/>
        <w:rPr>
          <w:rFonts w:eastAsia="Times New Roman"/>
          <w:sz w:val="22"/>
          <w:szCs w:val="22"/>
        </w:rPr>
      </w:pPr>
      <w:r w:rsidRPr="00FA046A">
        <w:rPr>
          <w:rFonts w:eastAsia="Times New Roman"/>
          <w:sz w:val="22"/>
          <w:szCs w:val="22"/>
        </w:rPr>
        <w:t>Note that Fairfax criticizes his rape victims for openly answering Gayle King’s questions on TV. Ms. King offered Mr. Fairfax the opportunity to answer questions too – he would not. Fairfax refuses to answer questions in the Legislature and in the media. That says it all</w:t>
      </w:r>
      <w:r w:rsidR="001B403E">
        <w:rPr>
          <w:rFonts w:eastAsia="Times New Roman"/>
          <w:sz w:val="22"/>
          <w:szCs w:val="22"/>
        </w:rPr>
        <w:t>.</w:t>
      </w:r>
    </w:p>
    <w:p w14:paraId="104A2F07" w14:textId="77777777" w:rsidR="00613700" w:rsidRPr="00FA046A" w:rsidRDefault="00613700" w:rsidP="00613700">
      <w:pPr>
        <w:ind w:left="360"/>
        <w:rPr>
          <w:rFonts w:asciiTheme="minorHAnsi" w:hAnsiTheme="minorHAnsi" w:cstheme="minorHAnsi"/>
          <w:sz w:val="22"/>
          <w:szCs w:val="22"/>
        </w:rPr>
      </w:pPr>
    </w:p>
    <w:p w14:paraId="06CE4E52" w14:textId="77777777" w:rsidR="005B4316" w:rsidRDefault="005B4316" w:rsidP="005B4316">
      <w:pPr>
        <w:pStyle w:val="ListParagraph"/>
        <w:numPr>
          <w:ilvl w:val="0"/>
          <w:numId w:val="4"/>
        </w:numPr>
        <w:ind w:left="360"/>
        <w:rPr>
          <w:b/>
          <w:i/>
          <w:sz w:val="22"/>
          <w:szCs w:val="22"/>
        </w:rPr>
      </w:pPr>
      <w:r w:rsidRPr="00FA046A">
        <w:rPr>
          <w:b/>
          <w:i/>
          <w:sz w:val="22"/>
          <w:szCs w:val="22"/>
        </w:rPr>
        <w:t>Nancy Erika Smith, Attorney for Meredith Watson</w:t>
      </w:r>
    </w:p>
    <w:p w14:paraId="50C87EF9" w14:textId="77777777" w:rsidR="00FA046A" w:rsidRPr="00FA046A" w:rsidRDefault="00FA046A" w:rsidP="00FA046A">
      <w:pPr>
        <w:pStyle w:val="ListParagraph"/>
        <w:ind w:left="360"/>
        <w:rPr>
          <w:b/>
          <w:i/>
          <w:sz w:val="22"/>
          <w:szCs w:val="22"/>
        </w:rPr>
      </w:pPr>
    </w:p>
    <w:p w14:paraId="21C08949" w14:textId="3D5D80BA" w:rsidR="005E5C0B" w:rsidRPr="00FA046A" w:rsidRDefault="00457180" w:rsidP="00826DD6">
      <w:pPr>
        <w:jc w:val="center"/>
        <w:rPr>
          <w:sz w:val="22"/>
          <w:szCs w:val="22"/>
        </w:rPr>
      </w:pPr>
      <w:r w:rsidRPr="00FA046A">
        <w:rPr>
          <w:sz w:val="22"/>
          <w:szCs w:val="22"/>
        </w:rPr>
        <w:t>###</w:t>
      </w:r>
    </w:p>
    <w:sectPr w:rsidR="005E5C0B" w:rsidRPr="00FA046A" w:rsidSect="00FF3214">
      <w:footerReference w:type="default" r:id="rId9"/>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9D53F" w14:textId="77777777" w:rsidR="000467DE" w:rsidRDefault="000467DE" w:rsidP="008C2018">
      <w:r>
        <w:separator/>
      </w:r>
    </w:p>
  </w:endnote>
  <w:endnote w:type="continuationSeparator" w:id="0">
    <w:p w14:paraId="6C3F0407" w14:textId="77777777" w:rsidR="000467DE" w:rsidRDefault="000467DE" w:rsidP="008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CD729" w14:textId="77777777" w:rsidR="008C2018" w:rsidRPr="008C2018" w:rsidRDefault="008C2018" w:rsidP="008C2018">
    <w:pPr>
      <w:pStyle w:val="DocI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720FD" w14:textId="77777777" w:rsidR="000467DE" w:rsidRDefault="000467DE" w:rsidP="008C2018">
      <w:r>
        <w:separator/>
      </w:r>
    </w:p>
  </w:footnote>
  <w:footnote w:type="continuationSeparator" w:id="0">
    <w:p w14:paraId="7DE9F2E3" w14:textId="77777777" w:rsidR="000467DE" w:rsidRDefault="000467DE" w:rsidP="008C20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C450A"/>
    <w:multiLevelType w:val="multilevel"/>
    <w:tmpl w:val="FE9AF86E"/>
    <w:lvl w:ilvl="0">
      <w:start w:val="1"/>
      <w:numFmt w:val="upperRoman"/>
      <w:lvlRestart w:val="0"/>
      <w:pStyle w:val="Heading1"/>
      <w:lvlText w:val="%1."/>
      <w:lvlJc w:val="left"/>
      <w:pPr>
        <w:tabs>
          <w:tab w:val="num" w:pos="720"/>
        </w:tabs>
        <w:ind w:left="0" w:firstLine="0"/>
      </w:pPr>
    </w:lvl>
    <w:lvl w:ilvl="1">
      <w:start w:val="1"/>
      <w:numFmt w:val="upperLetter"/>
      <w:pStyle w:val="Heading2"/>
      <w:lvlText w:val="%2."/>
      <w:lvlJc w:val="left"/>
      <w:pPr>
        <w:tabs>
          <w:tab w:val="num" w:pos="1440"/>
        </w:tabs>
        <w:ind w:left="0" w:firstLine="720"/>
      </w:pPr>
    </w:lvl>
    <w:lvl w:ilvl="2">
      <w:start w:val="1"/>
      <w:numFmt w:val="decimal"/>
      <w:pStyle w:val="Heading3"/>
      <w:lvlText w:val="%3."/>
      <w:lvlJc w:val="left"/>
      <w:pPr>
        <w:tabs>
          <w:tab w:val="num" w:pos="2160"/>
        </w:tabs>
        <w:ind w:left="0" w:firstLine="1440"/>
      </w:pPr>
    </w:lvl>
    <w:lvl w:ilvl="3">
      <w:start w:val="1"/>
      <w:numFmt w:val="lowerLetter"/>
      <w:pStyle w:val="Heading4"/>
      <w:lvlText w:val="%4."/>
      <w:lvlJc w:val="left"/>
      <w:pPr>
        <w:tabs>
          <w:tab w:val="num" w:pos="2880"/>
        </w:tabs>
        <w:ind w:left="0" w:firstLine="2160"/>
      </w:pPr>
    </w:lvl>
    <w:lvl w:ilvl="4">
      <w:start w:val="1"/>
      <w:numFmt w:val="lowerRoman"/>
      <w:pStyle w:val="Heading5"/>
      <w:lvlText w:val="%5."/>
      <w:lvlJc w:val="left"/>
      <w:pPr>
        <w:tabs>
          <w:tab w:val="num" w:pos="3600"/>
        </w:tabs>
        <w:ind w:left="0" w:firstLine="2880"/>
      </w:pPr>
    </w:lvl>
    <w:lvl w:ilvl="5">
      <w:start w:val="1"/>
      <w:numFmt w:val="lowerLetter"/>
      <w:pStyle w:val="Heading6"/>
      <w:lvlText w:val="(%6)"/>
      <w:lvlJc w:val="left"/>
      <w:pPr>
        <w:tabs>
          <w:tab w:val="num" w:pos="4320"/>
        </w:tabs>
        <w:ind w:left="0" w:firstLine="3600"/>
      </w:pPr>
    </w:lvl>
    <w:lvl w:ilvl="6">
      <w:start w:val="1"/>
      <w:numFmt w:val="lowerRoman"/>
      <w:pStyle w:val="Heading7"/>
      <w:lvlText w:val="%7)"/>
      <w:lvlJc w:val="left"/>
      <w:pPr>
        <w:tabs>
          <w:tab w:val="num" w:pos="5040"/>
        </w:tabs>
        <w:ind w:left="0" w:firstLine="4320"/>
      </w:pPr>
    </w:lvl>
    <w:lvl w:ilvl="7">
      <w:start w:val="1"/>
      <w:numFmt w:val="lowerLetter"/>
      <w:pStyle w:val="Heading8"/>
      <w:lvlText w:val="%8)"/>
      <w:lvlJc w:val="left"/>
      <w:pPr>
        <w:tabs>
          <w:tab w:val="num" w:pos="5760"/>
        </w:tabs>
        <w:ind w:left="0" w:firstLine="5040"/>
      </w:pPr>
    </w:lvl>
    <w:lvl w:ilvl="8">
      <w:start w:val="1"/>
      <w:numFmt w:val="lowerRoman"/>
      <w:pStyle w:val="Heading9"/>
      <w:lvlText w:val="(%9)"/>
      <w:lvlJc w:val="left"/>
      <w:pPr>
        <w:tabs>
          <w:tab w:val="num" w:pos="6480"/>
        </w:tabs>
        <w:ind w:left="0" w:firstLine="5760"/>
      </w:pPr>
    </w:lvl>
  </w:abstractNum>
  <w:abstractNum w:abstractNumId="1" w15:restartNumberingAfterBreak="0">
    <w:nsid w:val="2212572B"/>
    <w:multiLevelType w:val="multilevel"/>
    <w:tmpl w:val="CB946B60"/>
    <w:lvl w:ilvl="0">
      <w:start w:val="1"/>
      <w:numFmt w:val="decimal"/>
      <w:lvlText w:val="%1."/>
      <w:lvlJc w:val="left"/>
      <w:pPr>
        <w:tabs>
          <w:tab w:val="num" w:pos="3960"/>
        </w:tabs>
        <w:ind w:left="3960" w:hanging="360"/>
      </w:pPr>
    </w:lvl>
    <w:lvl w:ilvl="1">
      <w:start w:val="1"/>
      <w:numFmt w:val="decimal"/>
      <w:lvlText w:val="%2."/>
      <w:lvlJc w:val="left"/>
      <w:pPr>
        <w:tabs>
          <w:tab w:val="num" w:pos="4680"/>
        </w:tabs>
        <w:ind w:left="4680" w:hanging="360"/>
      </w:pPr>
    </w:lvl>
    <w:lvl w:ilvl="2">
      <w:start w:val="1"/>
      <w:numFmt w:val="decimal"/>
      <w:lvlText w:val="%3."/>
      <w:lvlJc w:val="left"/>
      <w:pPr>
        <w:tabs>
          <w:tab w:val="num" w:pos="5400"/>
        </w:tabs>
        <w:ind w:left="5400" w:hanging="360"/>
      </w:pPr>
    </w:lvl>
    <w:lvl w:ilvl="3">
      <w:start w:val="1"/>
      <w:numFmt w:val="decimal"/>
      <w:lvlText w:val="%4."/>
      <w:lvlJc w:val="left"/>
      <w:pPr>
        <w:tabs>
          <w:tab w:val="num" w:pos="6120"/>
        </w:tabs>
        <w:ind w:left="6120" w:hanging="360"/>
      </w:pPr>
    </w:lvl>
    <w:lvl w:ilvl="4">
      <w:start w:val="1"/>
      <w:numFmt w:val="decimal"/>
      <w:lvlText w:val="%5."/>
      <w:lvlJc w:val="left"/>
      <w:pPr>
        <w:tabs>
          <w:tab w:val="num" w:pos="6840"/>
        </w:tabs>
        <w:ind w:left="6840" w:hanging="360"/>
      </w:pPr>
    </w:lvl>
    <w:lvl w:ilvl="5">
      <w:start w:val="1"/>
      <w:numFmt w:val="decimal"/>
      <w:lvlText w:val="%6."/>
      <w:lvlJc w:val="left"/>
      <w:pPr>
        <w:tabs>
          <w:tab w:val="num" w:pos="7560"/>
        </w:tabs>
        <w:ind w:left="7560" w:hanging="360"/>
      </w:pPr>
    </w:lvl>
    <w:lvl w:ilvl="6">
      <w:start w:val="1"/>
      <w:numFmt w:val="decimal"/>
      <w:lvlText w:val="%7."/>
      <w:lvlJc w:val="left"/>
      <w:pPr>
        <w:tabs>
          <w:tab w:val="num" w:pos="8280"/>
        </w:tabs>
        <w:ind w:left="8280" w:hanging="360"/>
      </w:pPr>
    </w:lvl>
    <w:lvl w:ilvl="7">
      <w:start w:val="1"/>
      <w:numFmt w:val="decimal"/>
      <w:lvlText w:val="%8."/>
      <w:lvlJc w:val="left"/>
      <w:pPr>
        <w:tabs>
          <w:tab w:val="num" w:pos="9000"/>
        </w:tabs>
        <w:ind w:left="9000" w:hanging="360"/>
      </w:pPr>
    </w:lvl>
    <w:lvl w:ilvl="8">
      <w:start w:val="1"/>
      <w:numFmt w:val="decimal"/>
      <w:lvlText w:val="%9."/>
      <w:lvlJc w:val="left"/>
      <w:pPr>
        <w:tabs>
          <w:tab w:val="num" w:pos="9720"/>
        </w:tabs>
        <w:ind w:left="9720" w:hanging="360"/>
      </w:pPr>
    </w:lvl>
  </w:abstractNum>
  <w:abstractNum w:abstractNumId="2" w15:restartNumberingAfterBreak="0">
    <w:nsid w:val="65C868B8"/>
    <w:multiLevelType w:val="hybridMultilevel"/>
    <w:tmpl w:val="819EFCD8"/>
    <w:lvl w:ilvl="0" w:tplc="37B44F9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018"/>
    <w:rsid w:val="000104A1"/>
    <w:rsid w:val="00011438"/>
    <w:rsid w:val="000405C5"/>
    <w:rsid w:val="000467DE"/>
    <w:rsid w:val="000552F7"/>
    <w:rsid w:val="00071B26"/>
    <w:rsid w:val="000A756A"/>
    <w:rsid w:val="0012071F"/>
    <w:rsid w:val="001B403E"/>
    <w:rsid w:val="001C6840"/>
    <w:rsid w:val="001C7CB1"/>
    <w:rsid w:val="001E75C3"/>
    <w:rsid w:val="00225F2E"/>
    <w:rsid w:val="00251424"/>
    <w:rsid w:val="00261A24"/>
    <w:rsid w:val="002E21D1"/>
    <w:rsid w:val="00306182"/>
    <w:rsid w:val="00311A8D"/>
    <w:rsid w:val="00366FE4"/>
    <w:rsid w:val="003778EA"/>
    <w:rsid w:val="003A5D4D"/>
    <w:rsid w:val="00437CE0"/>
    <w:rsid w:val="00457180"/>
    <w:rsid w:val="004A5B21"/>
    <w:rsid w:val="005078C7"/>
    <w:rsid w:val="005343EE"/>
    <w:rsid w:val="0053755B"/>
    <w:rsid w:val="00573C36"/>
    <w:rsid w:val="00592818"/>
    <w:rsid w:val="00597CBC"/>
    <w:rsid w:val="005B4316"/>
    <w:rsid w:val="005E5C0B"/>
    <w:rsid w:val="005E7384"/>
    <w:rsid w:val="00611506"/>
    <w:rsid w:val="00613700"/>
    <w:rsid w:val="00630BB0"/>
    <w:rsid w:val="00633D5C"/>
    <w:rsid w:val="00660BBB"/>
    <w:rsid w:val="006763F4"/>
    <w:rsid w:val="0069779E"/>
    <w:rsid w:val="006A73C2"/>
    <w:rsid w:val="006B1115"/>
    <w:rsid w:val="006F3B5C"/>
    <w:rsid w:val="007460CA"/>
    <w:rsid w:val="007609F4"/>
    <w:rsid w:val="0077070C"/>
    <w:rsid w:val="00771AB3"/>
    <w:rsid w:val="007C3D9C"/>
    <w:rsid w:val="007D33DB"/>
    <w:rsid w:val="007E5774"/>
    <w:rsid w:val="00826DD6"/>
    <w:rsid w:val="008973EE"/>
    <w:rsid w:val="008A70A9"/>
    <w:rsid w:val="008B2D36"/>
    <w:rsid w:val="008C2018"/>
    <w:rsid w:val="00972FBA"/>
    <w:rsid w:val="009A4D9C"/>
    <w:rsid w:val="009D7852"/>
    <w:rsid w:val="009F0535"/>
    <w:rsid w:val="009F3AD3"/>
    <w:rsid w:val="00A00EFC"/>
    <w:rsid w:val="00A01D53"/>
    <w:rsid w:val="00A0545C"/>
    <w:rsid w:val="00A0611C"/>
    <w:rsid w:val="00A176EA"/>
    <w:rsid w:val="00A453D2"/>
    <w:rsid w:val="00AC373D"/>
    <w:rsid w:val="00AE2E75"/>
    <w:rsid w:val="00AE7F9F"/>
    <w:rsid w:val="00AF55C5"/>
    <w:rsid w:val="00B93F3C"/>
    <w:rsid w:val="00BA4096"/>
    <w:rsid w:val="00BD34D5"/>
    <w:rsid w:val="00C1285C"/>
    <w:rsid w:val="00C23D81"/>
    <w:rsid w:val="00C525BF"/>
    <w:rsid w:val="00C638F8"/>
    <w:rsid w:val="00CA2902"/>
    <w:rsid w:val="00CD0314"/>
    <w:rsid w:val="00D979DD"/>
    <w:rsid w:val="00DA62C3"/>
    <w:rsid w:val="00DB574D"/>
    <w:rsid w:val="00E73A9F"/>
    <w:rsid w:val="00EE1D68"/>
    <w:rsid w:val="00EF2849"/>
    <w:rsid w:val="00F45A2D"/>
    <w:rsid w:val="00F56327"/>
    <w:rsid w:val="00F64C06"/>
    <w:rsid w:val="00FA046A"/>
    <w:rsid w:val="00FB0095"/>
    <w:rsid w:val="00FD0DCA"/>
    <w:rsid w:val="00FF3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CA6DB"/>
  <w15:docId w15:val="{D4949183-E40F-47F4-8605-753931973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018"/>
    <w:rPr>
      <w:rFonts w:ascii="Times New Roman" w:hAnsi="Times New Roman" w:cs="Times New Roman"/>
    </w:rPr>
  </w:style>
  <w:style w:type="paragraph" w:styleId="Heading1">
    <w:name w:val="heading 1"/>
    <w:basedOn w:val="Normal"/>
    <w:link w:val="Heading1Char"/>
    <w:uiPriority w:val="9"/>
    <w:qFormat/>
    <w:rsid w:val="00A0611C"/>
    <w:pPr>
      <w:keepNext/>
      <w:numPr>
        <w:numId w:val="3"/>
      </w:numPr>
      <w:spacing w:after="240"/>
      <w:outlineLvl w:val="0"/>
    </w:pPr>
    <w:rPr>
      <w:rFonts w:asciiTheme="majorHAnsi" w:eastAsia="Times New Roman" w:hAnsiTheme="majorHAnsi" w:cstheme="majorHAnsi"/>
      <w:bCs/>
    </w:rPr>
  </w:style>
  <w:style w:type="paragraph" w:styleId="Heading2">
    <w:name w:val="heading 2"/>
    <w:basedOn w:val="Normal"/>
    <w:link w:val="Heading2Char"/>
    <w:uiPriority w:val="9"/>
    <w:semiHidden/>
    <w:unhideWhenUsed/>
    <w:qFormat/>
    <w:rsid w:val="00A0611C"/>
    <w:pPr>
      <w:numPr>
        <w:ilvl w:val="1"/>
        <w:numId w:val="3"/>
      </w:numPr>
      <w:spacing w:after="240"/>
      <w:outlineLvl w:val="1"/>
    </w:pPr>
    <w:rPr>
      <w:rFonts w:asciiTheme="majorHAnsi" w:eastAsia="Times New Roman" w:hAnsiTheme="majorHAnsi" w:cstheme="majorHAnsi"/>
      <w:bCs/>
      <w:iCs/>
      <w:szCs w:val="28"/>
    </w:rPr>
  </w:style>
  <w:style w:type="paragraph" w:styleId="Heading3">
    <w:name w:val="heading 3"/>
    <w:basedOn w:val="Normal"/>
    <w:link w:val="Heading3Char"/>
    <w:uiPriority w:val="9"/>
    <w:semiHidden/>
    <w:unhideWhenUsed/>
    <w:qFormat/>
    <w:rsid w:val="00A0611C"/>
    <w:pPr>
      <w:numPr>
        <w:ilvl w:val="2"/>
        <w:numId w:val="3"/>
      </w:numPr>
      <w:spacing w:after="240"/>
      <w:outlineLvl w:val="2"/>
    </w:pPr>
    <w:rPr>
      <w:rFonts w:asciiTheme="majorHAnsi" w:eastAsia="Times New Roman" w:hAnsiTheme="majorHAnsi" w:cstheme="majorHAnsi"/>
      <w:bCs/>
      <w:szCs w:val="26"/>
    </w:rPr>
  </w:style>
  <w:style w:type="paragraph" w:styleId="Heading4">
    <w:name w:val="heading 4"/>
    <w:basedOn w:val="Normal"/>
    <w:link w:val="Heading4Char"/>
    <w:uiPriority w:val="9"/>
    <w:semiHidden/>
    <w:unhideWhenUsed/>
    <w:qFormat/>
    <w:rsid w:val="00A0611C"/>
    <w:pPr>
      <w:numPr>
        <w:ilvl w:val="3"/>
        <w:numId w:val="3"/>
      </w:numPr>
      <w:spacing w:after="240"/>
      <w:outlineLvl w:val="3"/>
    </w:pPr>
    <w:rPr>
      <w:rFonts w:asciiTheme="majorHAnsi" w:eastAsia="Times New Roman" w:hAnsiTheme="majorHAnsi" w:cstheme="majorHAnsi"/>
      <w:bCs/>
      <w:szCs w:val="28"/>
    </w:rPr>
  </w:style>
  <w:style w:type="paragraph" w:styleId="Heading5">
    <w:name w:val="heading 5"/>
    <w:basedOn w:val="Normal"/>
    <w:link w:val="Heading5Char"/>
    <w:uiPriority w:val="9"/>
    <w:semiHidden/>
    <w:unhideWhenUsed/>
    <w:qFormat/>
    <w:rsid w:val="00A0611C"/>
    <w:pPr>
      <w:numPr>
        <w:ilvl w:val="4"/>
        <w:numId w:val="3"/>
      </w:numPr>
      <w:spacing w:after="240"/>
      <w:outlineLvl w:val="4"/>
    </w:pPr>
    <w:rPr>
      <w:rFonts w:asciiTheme="majorHAnsi" w:eastAsia="Times New Roman" w:hAnsiTheme="majorHAnsi" w:cstheme="majorHAnsi"/>
      <w:bCs/>
      <w:iCs/>
      <w:szCs w:val="26"/>
    </w:rPr>
  </w:style>
  <w:style w:type="paragraph" w:styleId="Heading6">
    <w:name w:val="heading 6"/>
    <w:basedOn w:val="Normal"/>
    <w:link w:val="Heading6Char"/>
    <w:uiPriority w:val="9"/>
    <w:semiHidden/>
    <w:unhideWhenUsed/>
    <w:qFormat/>
    <w:rsid w:val="00A0611C"/>
    <w:pPr>
      <w:numPr>
        <w:ilvl w:val="5"/>
        <w:numId w:val="3"/>
      </w:numPr>
      <w:spacing w:after="240"/>
      <w:outlineLvl w:val="5"/>
    </w:pPr>
    <w:rPr>
      <w:rFonts w:asciiTheme="majorHAnsi" w:eastAsia="Times New Roman" w:hAnsiTheme="majorHAnsi" w:cstheme="majorHAnsi"/>
      <w:bCs/>
    </w:rPr>
  </w:style>
  <w:style w:type="paragraph" w:styleId="Heading7">
    <w:name w:val="heading 7"/>
    <w:basedOn w:val="Normal"/>
    <w:link w:val="Heading7Char"/>
    <w:uiPriority w:val="9"/>
    <w:semiHidden/>
    <w:unhideWhenUsed/>
    <w:qFormat/>
    <w:rsid w:val="00A0611C"/>
    <w:pPr>
      <w:numPr>
        <w:ilvl w:val="6"/>
        <w:numId w:val="3"/>
      </w:numPr>
      <w:spacing w:after="240"/>
      <w:outlineLvl w:val="6"/>
    </w:pPr>
    <w:rPr>
      <w:rFonts w:asciiTheme="majorHAnsi" w:eastAsia="Times New Roman" w:hAnsiTheme="majorHAnsi" w:cstheme="majorHAnsi"/>
    </w:rPr>
  </w:style>
  <w:style w:type="paragraph" w:styleId="Heading8">
    <w:name w:val="heading 8"/>
    <w:basedOn w:val="Normal"/>
    <w:link w:val="Heading8Char"/>
    <w:uiPriority w:val="9"/>
    <w:semiHidden/>
    <w:unhideWhenUsed/>
    <w:qFormat/>
    <w:rsid w:val="00A0611C"/>
    <w:pPr>
      <w:numPr>
        <w:ilvl w:val="7"/>
        <w:numId w:val="3"/>
      </w:numPr>
      <w:spacing w:after="240"/>
      <w:outlineLvl w:val="7"/>
    </w:pPr>
    <w:rPr>
      <w:rFonts w:asciiTheme="majorHAnsi" w:eastAsia="Times New Roman" w:hAnsiTheme="majorHAnsi" w:cstheme="majorHAnsi"/>
      <w:iCs/>
    </w:rPr>
  </w:style>
  <w:style w:type="paragraph" w:styleId="Heading9">
    <w:name w:val="heading 9"/>
    <w:basedOn w:val="Normal"/>
    <w:link w:val="Heading9Char"/>
    <w:uiPriority w:val="9"/>
    <w:semiHidden/>
    <w:unhideWhenUsed/>
    <w:qFormat/>
    <w:rsid w:val="00A0611C"/>
    <w:pPr>
      <w:numPr>
        <w:ilvl w:val="8"/>
        <w:numId w:val="3"/>
      </w:numPr>
      <w:spacing w:after="240"/>
      <w:outlineLvl w:val="8"/>
    </w:pPr>
    <w:rPr>
      <w:rFonts w:asciiTheme="majorHAnsi" w:eastAsia="Times New Roman" w:hAnsiTheme="majorHAnsi" w:cs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611C"/>
    <w:rPr>
      <w:rFonts w:asciiTheme="majorHAnsi" w:eastAsia="Times New Roman" w:hAnsiTheme="majorHAnsi" w:cstheme="majorHAnsi"/>
      <w:bCs/>
      <w:color w:val="000000"/>
      <w:szCs w:val="24"/>
    </w:rPr>
  </w:style>
  <w:style w:type="character" w:customStyle="1" w:styleId="Heading2Char">
    <w:name w:val="Heading 2 Char"/>
    <w:basedOn w:val="DefaultParagraphFont"/>
    <w:link w:val="Heading2"/>
    <w:uiPriority w:val="9"/>
    <w:semiHidden/>
    <w:rsid w:val="00A0611C"/>
    <w:rPr>
      <w:rFonts w:asciiTheme="majorHAnsi" w:eastAsia="Times New Roman" w:hAnsiTheme="majorHAnsi" w:cstheme="majorHAnsi"/>
      <w:bCs/>
      <w:iCs/>
      <w:color w:val="000000"/>
      <w:szCs w:val="28"/>
    </w:rPr>
  </w:style>
  <w:style w:type="character" w:customStyle="1" w:styleId="Heading3Char">
    <w:name w:val="Heading 3 Char"/>
    <w:basedOn w:val="DefaultParagraphFont"/>
    <w:link w:val="Heading3"/>
    <w:uiPriority w:val="9"/>
    <w:semiHidden/>
    <w:rsid w:val="00FB0095"/>
    <w:rPr>
      <w:rFonts w:asciiTheme="majorHAnsi" w:eastAsia="Times New Roman" w:hAnsiTheme="majorHAnsi" w:cstheme="majorHAnsi"/>
      <w:bCs/>
      <w:color w:val="000000"/>
      <w:szCs w:val="26"/>
    </w:rPr>
  </w:style>
  <w:style w:type="character" w:customStyle="1" w:styleId="Heading4Char">
    <w:name w:val="Heading 4 Char"/>
    <w:basedOn w:val="DefaultParagraphFont"/>
    <w:link w:val="Heading4"/>
    <w:uiPriority w:val="9"/>
    <w:semiHidden/>
    <w:rsid w:val="00FB0095"/>
    <w:rPr>
      <w:rFonts w:asciiTheme="majorHAnsi" w:eastAsia="Times New Roman" w:hAnsiTheme="majorHAnsi" w:cstheme="majorHAnsi"/>
      <w:bCs/>
      <w:color w:val="000000"/>
      <w:szCs w:val="28"/>
    </w:rPr>
  </w:style>
  <w:style w:type="character" w:customStyle="1" w:styleId="Heading5Char">
    <w:name w:val="Heading 5 Char"/>
    <w:basedOn w:val="DefaultParagraphFont"/>
    <w:link w:val="Heading5"/>
    <w:uiPriority w:val="9"/>
    <w:semiHidden/>
    <w:rsid w:val="00FB0095"/>
    <w:rPr>
      <w:rFonts w:asciiTheme="majorHAnsi" w:eastAsia="Times New Roman" w:hAnsiTheme="majorHAnsi" w:cstheme="majorHAnsi"/>
      <w:bCs/>
      <w:iCs/>
      <w:color w:val="000000"/>
      <w:szCs w:val="26"/>
    </w:rPr>
  </w:style>
  <w:style w:type="character" w:customStyle="1" w:styleId="Heading6Char">
    <w:name w:val="Heading 6 Char"/>
    <w:basedOn w:val="DefaultParagraphFont"/>
    <w:link w:val="Heading6"/>
    <w:uiPriority w:val="9"/>
    <w:semiHidden/>
    <w:rsid w:val="00FB0095"/>
    <w:rPr>
      <w:rFonts w:asciiTheme="majorHAnsi" w:eastAsia="Times New Roman" w:hAnsiTheme="majorHAnsi" w:cstheme="majorHAnsi"/>
      <w:bCs/>
      <w:color w:val="000000"/>
    </w:rPr>
  </w:style>
  <w:style w:type="character" w:customStyle="1" w:styleId="Heading7Char">
    <w:name w:val="Heading 7 Char"/>
    <w:basedOn w:val="DefaultParagraphFont"/>
    <w:link w:val="Heading7"/>
    <w:uiPriority w:val="9"/>
    <w:semiHidden/>
    <w:rsid w:val="00FB0095"/>
    <w:rPr>
      <w:rFonts w:asciiTheme="majorHAnsi" w:eastAsia="Times New Roman" w:hAnsiTheme="majorHAnsi" w:cstheme="majorHAnsi"/>
      <w:color w:val="000000"/>
      <w:szCs w:val="24"/>
    </w:rPr>
  </w:style>
  <w:style w:type="character" w:customStyle="1" w:styleId="Heading8Char">
    <w:name w:val="Heading 8 Char"/>
    <w:basedOn w:val="DefaultParagraphFont"/>
    <w:link w:val="Heading8"/>
    <w:uiPriority w:val="9"/>
    <w:semiHidden/>
    <w:rsid w:val="00FB0095"/>
    <w:rPr>
      <w:rFonts w:asciiTheme="majorHAnsi" w:eastAsia="Times New Roman" w:hAnsiTheme="majorHAnsi" w:cstheme="majorHAnsi"/>
      <w:iCs/>
      <w:color w:val="000000"/>
      <w:szCs w:val="24"/>
    </w:rPr>
  </w:style>
  <w:style w:type="character" w:customStyle="1" w:styleId="Heading9Char">
    <w:name w:val="Heading 9 Char"/>
    <w:basedOn w:val="DefaultParagraphFont"/>
    <w:link w:val="Heading9"/>
    <w:uiPriority w:val="9"/>
    <w:semiHidden/>
    <w:rsid w:val="00FB0095"/>
    <w:rPr>
      <w:rFonts w:asciiTheme="majorHAnsi" w:eastAsia="Times New Roman" w:hAnsiTheme="majorHAnsi" w:cstheme="majorHAnsi"/>
      <w:color w:val="000000"/>
    </w:rPr>
  </w:style>
  <w:style w:type="paragraph" w:customStyle="1" w:styleId="BodyDoubleSp1">
    <w:name w:val="*Body Double Sp 1"/>
    <w:aliases w:val="BD1"/>
    <w:basedOn w:val="Normal"/>
    <w:link w:val="BodyDoubleSp1Char"/>
    <w:qFormat/>
    <w:rsid w:val="00A0611C"/>
    <w:pPr>
      <w:spacing w:line="480" w:lineRule="auto"/>
      <w:ind w:firstLine="1440"/>
    </w:pPr>
    <w:rPr>
      <w:rFonts w:asciiTheme="minorHAnsi" w:eastAsia="Times New Roman" w:hAnsiTheme="minorHAnsi" w:cstheme="minorBidi"/>
      <w:bCs/>
    </w:rPr>
  </w:style>
  <w:style w:type="character" w:customStyle="1" w:styleId="BodyDoubleSp1Char">
    <w:name w:val="*Body Double Sp 1 Char"/>
    <w:aliases w:val="BD1 Char"/>
    <w:basedOn w:val="DefaultParagraphFont"/>
    <w:link w:val="BodyDoubleSp1"/>
    <w:rsid w:val="00A0611C"/>
    <w:rPr>
      <w:rFonts w:eastAsia="Times New Roman" w:cstheme="minorHAnsi"/>
      <w:bCs/>
      <w:color w:val="000000"/>
      <w:szCs w:val="24"/>
    </w:rPr>
  </w:style>
  <w:style w:type="paragraph" w:customStyle="1" w:styleId="BodySingleSp1">
    <w:name w:val="*Body Single Sp 1"/>
    <w:aliases w:val="BS1"/>
    <w:basedOn w:val="Normal"/>
    <w:link w:val="BodySingleSp1Char"/>
    <w:qFormat/>
    <w:rsid w:val="00A0611C"/>
    <w:pPr>
      <w:spacing w:after="240"/>
      <w:ind w:firstLine="1440"/>
    </w:pPr>
    <w:rPr>
      <w:rFonts w:asciiTheme="minorHAnsi" w:eastAsia="Times New Roman" w:hAnsiTheme="minorHAnsi" w:cstheme="minorBidi"/>
      <w:bCs/>
    </w:rPr>
  </w:style>
  <w:style w:type="character" w:customStyle="1" w:styleId="BodySingleSp1Char">
    <w:name w:val="*Body Single Sp 1 Char"/>
    <w:aliases w:val="BS1 Char"/>
    <w:basedOn w:val="BodyDoubleSp1Char"/>
    <w:link w:val="BodySingleSp1"/>
    <w:rsid w:val="00A0611C"/>
    <w:rPr>
      <w:rFonts w:eastAsia="Times New Roman" w:cstheme="minorHAnsi"/>
      <w:bCs/>
      <w:color w:val="000000"/>
      <w:szCs w:val="24"/>
    </w:rPr>
  </w:style>
  <w:style w:type="paragraph" w:customStyle="1" w:styleId="Quote010">
    <w:name w:val="*Quote0/1/0"/>
    <w:aliases w:val="Q10"/>
    <w:basedOn w:val="Normal"/>
    <w:link w:val="Quote010Char"/>
    <w:qFormat/>
    <w:rsid w:val="00A0611C"/>
    <w:pPr>
      <w:spacing w:after="240"/>
      <w:ind w:left="1440"/>
    </w:pPr>
    <w:rPr>
      <w:rFonts w:asciiTheme="minorHAnsi" w:eastAsia="Times New Roman" w:hAnsiTheme="minorHAnsi" w:cstheme="minorBidi"/>
    </w:rPr>
  </w:style>
  <w:style w:type="character" w:customStyle="1" w:styleId="Quote010Char">
    <w:name w:val="*Quote0/1/0 Char"/>
    <w:aliases w:val="Q10 Char"/>
    <w:basedOn w:val="BodySingleSp1Char"/>
    <w:link w:val="Quote010"/>
    <w:rsid w:val="00A0611C"/>
    <w:rPr>
      <w:rFonts w:eastAsia="Times New Roman" w:cstheme="minorHAnsi"/>
      <w:bCs w:val="0"/>
      <w:color w:val="000000"/>
      <w:szCs w:val="24"/>
    </w:rPr>
  </w:style>
  <w:style w:type="paragraph" w:customStyle="1" w:styleId="TitleCBA">
    <w:name w:val="*Title CBA"/>
    <w:aliases w:val="TCBA"/>
    <w:basedOn w:val="Normal"/>
    <w:link w:val="TitleCBAChar"/>
    <w:qFormat/>
    <w:rsid w:val="00A0611C"/>
    <w:pPr>
      <w:keepNext/>
      <w:spacing w:after="240"/>
      <w:jc w:val="center"/>
    </w:pPr>
    <w:rPr>
      <w:rFonts w:asciiTheme="minorHAnsi" w:eastAsia="Times New Roman" w:hAnsiTheme="minorHAnsi" w:cstheme="minorBidi"/>
      <w:b/>
      <w:bCs/>
      <w:caps/>
    </w:rPr>
  </w:style>
  <w:style w:type="character" w:customStyle="1" w:styleId="TitleCBAChar">
    <w:name w:val="*Title CBA Char"/>
    <w:aliases w:val="TCBA Char"/>
    <w:basedOn w:val="Quote010Char"/>
    <w:link w:val="TitleCBA"/>
    <w:rsid w:val="00A0611C"/>
    <w:rPr>
      <w:rFonts w:eastAsia="Times New Roman" w:cstheme="minorHAnsi"/>
      <w:b/>
      <w:bCs/>
      <w:caps/>
      <w:color w:val="000000"/>
      <w:szCs w:val="24"/>
    </w:rPr>
  </w:style>
  <w:style w:type="paragraph" w:styleId="Header">
    <w:name w:val="header"/>
    <w:basedOn w:val="Normal"/>
    <w:link w:val="HeaderChar"/>
    <w:uiPriority w:val="99"/>
    <w:unhideWhenUsed/>
    <w:rsid w:val="008C2018"/>
    <w:pPr>
      <w:tabs>
        <w:tab w:val="center" w:pos="4680"/>
        <w:tab w:val="right" w:pos="9360"/>
      </w:tabs>
    </w:pPr>
  </w:style>
  <w:style w:type="character" w:customStyle="1" w:styleId="HeaderChar">
    <w:name w:val="Header Char"/>
    <w:basedOn w:val="DefaultParagraphFont"/>
    <w:link w:val="Header"/>
    <w:uiPriority w:val="99"/>
    <w:rsid w:val="008C2018"/>
    <w:rPr>
      <w:rFonts w:ascii="Times New Roman" w:hAnsi="Times New Roman" w:cs="Times New Roman"/>
    </w:rPr>
  </w:style>
  <w:style w:type="paragraph" w:styleId="Footer">
    <w:name w:val="footer"/>
    <w:basedOn w:val="Normal"/>
    <w:link w:val="FooterChar"/>
    <w:uiPriority w:val="99"/>
    <w:unhideWhenUsed/>
    <w:rsid w:val="008C2018"/>
    <w:pPr>
      <w:tabs>
        <w:tab w:val="center" w:pos="4680"/>
        <w:tab w:val="right" w:pos="9360"/>
      </w:tabs>
    </w:pPr>
  </w:style>
  <w:style w:type="character" w:customStyle="1" w:styleId="FooterChar">
    <w:name w:val="Footer Char"/>
    <w:basedOn w:val="DefaultParagraphFont"/>
    <w:link w:val="Footer"/>
    <w:uiPriority w:val="99"/>
    <w:rsid w:val="008C2018"/>
    <w:rPr>
      <w:rFonts w:ascii="Times New Roman" w:hAnsi="Times New Roman" w:cs="Times New Roman"/>
    </w:rPr>
  </w:style>
  <w:style w:type="paragraph" w:customStyle="1" w:styleId="DocID">
    <w:name w:val="DocID"/>
    <w:basedOn w:val="Footer"/>
    <w:next w:val="Footer"/>
    <w:link w:val="DocIDChar"/>
    <w:rsid w:val="008C2018"/>
    <w:pPr>
      <w:tabs>
        <w:tab w:val="clear" w:pos="4680"/>
        <w:tab w:val="clear" w:pos="9360"/>
      </w:tabs>
    </w:pPr>
    <w:rPr>
      <w:sz w:val="16"/>
    </w:rPr>
  </w:style>
  <w:style w:type="character" w:customStyle="1" w:styleId="DocIDChar">
    <w:name w:val="DocID Char"/>
    <w:basedOn w:val="DefaultParagraphFont"/>
    <w:link w:val="DocID"/>
    <w:rsid w:val="008C2018"/>
    <w:rPr>
      <w:rFonts w:ascii="Times New Roman" w:hAnsi="Times New Roman" w:cs="Times New Roman"/>
      <w:sz w:val="16"/>
    </w:rPr>
  </w:style>
  <w:style w:type="character" w:styleId="Hyperlink">
    <w:name w:val="Hyperlink"/>
    <w:basedOn w:val="DefaultParagraphFont"/>
    <w:uiPriority w:val="99"/>
    <w:unhideWhenUsed/>
    <w:rsid w:val="00C1285C"/>
    <w:rPr>
      <w:color w:val="0000FF" w:themeColor="hyperlink"/>
      <w:u w:val="single"/>
    </w:rPr>
  </w:style>
  <w:style w:type="character" w:customStyle="1" w:styleId="Mention1">
    <w:name w:val="Mention1"/>
    <w:basedOn w:val="DefaultParagraphFont"/>
    <w:uiPriority w:val="99"/>
    <w:semiHidden/>
    <w:unhideWhenUsed/>
    <w:rsid w:val="00C1285C"/>
    <w:rPr>
      <w:color w:val="2B579A"/>
      <w:shd w:val="clear" w:color="auto" w:fill="E6E6E6"/>
    </w:rPr>
  </w:style>
  <w:style w:type="paragraph" w:styleId="BalloonText">
    <w:name w:val="Balloon Text"/>
    <w:basedOn w:val="Normal"/>
    <w:link w:val="BalloonTextChar"/>
    <w:uiPriority w:val="99"/>
    <w:semiHidden/>
    <w:unhideWhenUsed/>
    <w:rsid w:val="005E5C0B"/>
    <w:rPr>
      <w:rFonts w:ascii="Tahoma" w:hAnsi="Tahoma" w:cs="Tahoma"/>
      <w:sz w:val="16"/>
      <w:szCs w:val="16"/>
    </w:rPr>
  </w:style>
  <w:style w:type="character" w:customStyle="1" w:styleId="BalloonTextChar">
    <w:name w:val="Balloon Text Char"/>
    <w:basedOn w:val="DefaultParagraphFont"/>
    <w:link w:val="BalloonText"/>
    <w:uiPriority w:val="99"/>
    <w:semiHidden/>
    <w:rsid w:val="005E5C0B"/>
    <w:rPr>
      <w:rFonts w:ascii="Tahoma" w:hAnsi="Tahoma" w:cs="Tahoma"/>
      <w:sz w:val="16"/>
      <w:szCs w:val="16"/>
    </w:rPr>
  </w:style>
  <w:style w:type="character" w:customStyle="1" w:styleId="Mention2">
    <w:name w:val="Mention2"/>
    <w:basedOn w:val="DefaultParagraphFont"/>
    <w:uiPriority w:val="99"/>
    <w:semiHidden/>
    <w:unhideWhenUsed/>
    <w:rsid w:val="00FD0DCA"/>
    <w:rPr>
      <w:color w:val="2B579A"/>
      <w:shd w:val="clear" w:color="auto" w:fill="E6E6E6"/>
    </w:rPr>
  </w:style>
  <w:style w:type="paragraph" w:styleId="ListParagraph">
    <w:name w:val="List Paragraph"/>
    <w:basedOn w:val="Normal"/>
    <w:uiPriority w:val="34"/>
    <w:qFormat/>
    <w:rsid w:val="00251424"/>
    <w:pPr>
      <w:ind w:left="720"/>
      <w:contextualSpacing/>
    </w:pPr>
  </w:style>
  <w:style w:type="paragraph" w:styleId="NormalWeb">
    <w:name w:val="Normal (Web)"/>
    <w:basedOn w:val="Normal"/>
    <w:uiPriority w:val="99"/>
    <w:semiHidden/>
    <w:unhideWhenUsed/>
    <w:rsid w:val="005B431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834442">
      <w:bodyDiv w:val="1"/>
      <w:marLeft w:val="0"/>
      <w:marRight w:val="0"/>
      <w:marTop w:val="0"/>
      <w:marBottom w:val="0"/>
      <w:divBdr>
        <w:top w:val="none" w:sz="0" w:space="0" w:color="auto"/>
        <w:left w:val="none" w:sz="0" w:space="0" w:color="auto"/>
        <w:bottom w:val="none" w:sz="0" w:space="0" w:color="auto"/>
        <w:right w:val="none" w:sz="0" w:space="0" w:color="auto"/>
      </w:divBdr>
    </w:div>
    <w:div w:id="807354224">
      <w:bodyDiv w:val="1"/>
      <w:marLeft w:val="0"/>
      <w:marRight w:val="0"/>
      <w:marTop w:val="0"/>
      <w:marBottom w:val="0"/>
      <w:divBdr>
        <w:top w:val="none" w:sz="0" w:space="0" w:color="auto"/>
        <w:left w:val="none" w:sz="0" w:space="0" w:color="auto"/>
        <w:bottom w:val="none" w:sz="0" w:space="0" w:color="auto"/>
        <w:right w:val="none" w:sz="0" w:space="0" w:color="auto"/>
      </w:divBdr>
    </w:div>
    <w:div w:id="848368113">
      <w:bodyDiv w:val="1"/>
      <w:marLeft w:val="0"/>
      <w:marRight w:val="0"/>
      <w:marTop w:val="0"/>
      <w:marBottom w:val="0"/>
      <w:divBdr>
        <w:top w:val="none" w:sz="0" w:space="0" w:color="auto"/>
        <w:left w:val="none" w:sz="0" w:space="0" w:color="auto"/>
        <w:bottom w:val="none" w:sz="0" w:space="0" w:color="auto"/>
        <w:right w:val="none" w:sz="0" w:space="0" w:color="auto"/>
      </w:divBdr>
    </w:div>
    <w:div w:id="912814467">
      <w:bodyDiv w:val="1"/>
      <w:marLeft w:val="0"/>
      <w:marRight w:val="0"/>
      <w:marTop w:val="0"/>
      <w:marBottom w:val="0"/>
      <w:divBdr>
        <w:top w:val="none" w:sz="0" w:space="0" w:color="auto"/>
        <w:left w:val="none" w:sz="0" w:space="0" w:color="auto"/>
        <w:bottom w:val="none" w:sz="0" w:space="0" w:color="auto"/>
        <w:right w:val="none" w:sz="0" w:space="0" w:color="auto"/>
      </w:divBdr>
    </w:div>
    <w:div w:id="977076609">
      <w:bodyDiv w:val="1"/>
      <w:marLeft w:val="0"/>
      <w:marRight w:val="0"/>
      <w:marTop w:val="0"/>
      <w:marBottom w:val="0"/>
      <w:divBdr>
        <w:top w:val="none" w:sz="0" w:space="0" w:color="auto"/>
        <w:left w:val="none" w:sz="0" w:space="0" w:color="auto"/>
        <w:bottom w:val="none" w:sz="0" w:space="0" w:color="auto"/>
        <w:right w:val="none" w:sz="0" w:space="0" w:color="auto"/>
      </w:divBdr>
    </w:div>
    <w:div w:id="1033925138">
      <w:bodyDiv w:val="1"/>
      <w:marLeft w:val="0"/>
      <w:marRight w:val="0"/>
      <w:marTop w:val="0"/>
      <w:marBottom w:val="0"/>
      <w:divBdr>
        <w:top w:val="none" w:sz="0" w:space="0" w:color="auto"/>
        <w:left w:val="none" w:sz="0" w:space="0" w:color="auto"/>
        <w:bottom w:val="none" w:sz="0" w:space="0" w:color="auto"/>
        <w:right w:val="none" w:sz="0" w:space="0" w:color="auto"/>
      </w:divBdr>
    </w:div>
    <w:div w:id="183672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essler@evergreenpr.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2564</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GEABP</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mdaly</dc:creator>
  <cp:lastModifiedBy>Zuri Berry</cp:lastModifiedBy>
  <cp:revision>2</cp:revision>
  <dcterms:created xsi:type="dcterms:W3CDTF">2019-06-13T17:00:00Z</dcterms:created>
  <dcterms:modified xsi:type="dcterms:W3CDTF">2019-06-13T17:00:00Z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bChkLibDB">
    <vt:lpwstr>0</vt:lpwstr>
  </property>
  <property fmtid="{D5CDD505-2E9C-101B-9397-08002B2CF9AE}" pid="3" name="CUS_DocIDbchkClientNumber">
    <vt:lpwstr>0</vt:lpwstr>
  </property>
  <property fmtid="{D5CDD505-2E9C-101B-9397-08002B2CF9AE}" pid="4" name="CUS_DocIDbchkMatterNumber">
    <vt:lpwstr>0</vt:lpwstr>
  </property>
  <property fmtid="{D5CDD505-2E9C-101B-9397-08002B2CF9AE}" pid="5" name="CUS_DocIDbchkDocumentName">
    <vt:lpwstr>0</vt:lpwstr>
  </property>
  <property fmtid="{D5CDD505-2E9C-101B-9397-08002B2CF9AE}" pid="6" name="CUS_DocIDbchkAuthorName">
    <vt:lpwstr>0</vt:lpwstr>
  </property>
  <property fmtid="{D5CDD505-2E9C-101B-9397-08002B2CF9AE}" pid="7" name="CUS_DocIDchkNativeAuthor">
    <vt:lpwstr>0</vt:lpwstr>
  </property>
  <property fmtid="{D5CDD505-2E9C-101B-9397-08002B2CF9AE}" pid="8" name="CUS_DocIDbchkDocumentNumber">
    <vt:lpwstr>-1</vt:lpwstr>
  </property>
  <property fmtid="{D5CDD505-2E9C-101B-9397-08002B2CF9AE}" pid="9" name="CUS_DocIDbchkVersionNumber">
    <vt:lpwstr>-1</vt:lpwstr>
  </property>
  <property fmtid="{D5CDD505-2E9C-101B-9397-08002B2CF9AE}" pid="10" name="CUS_DocIDbchkDate">
    <vt:lpwstr>0</vt:lpwstr>
  </property>
  <property fmtid="{D5CDD505-2E9C-101B-9397-08002B2CF9AE}" pid="11" name="CUS_DocIDbchkTime">
    <vt:lpwstr>0</vt:lpwstr>
  </property>
  <property fmtid="{D5CDD505-2E9C-101B-9397-08002B2CF9AE}" pid="12" name="CUS_DocIDiPage">
    <vt:lpwstr>0</vt:lpwstr>
  </property>
  <property fmtid="{D5CDD505-2E9C-101B-9397-08002B2CF9AE}" pid="13" name="CUS_DocIDOperation">
    <vt:lpwstr>EVERY PAGE</vt:lpwstr>
  </property>
  <property fmtid="{D5CDD505-2E9C-101B-9397-08002B2CF9AE}" pid="14" name="CUS_DocIDString">
    <vt:lpwstr>2770044.2</vt:lpwstr>
  </property>
</Properties>
</file>